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C401BB">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Pr="00956476">
        <w:rPr>
          <w:b/>
        </w:rPr>
        <w:t xml:space="preserve">Compartimentul </w:t>
      </w:r>
      <w:r w:rsidR="00F911CE" w:rsidRPr="00956476">
        <w:rPr>
          <w:b/>
        </w:rPr>
        <w:t>Financiar- Contabilitate</w:t>
      </w:r>
      <w:r w:rsidRPr="00956476">
        <w:rPr>
          <w:b/>
        </w:rPr>
        <w:t xml:space="preserve">    </w:t>
      </w:r>
      <w:r w:rsidR="00956476" w:rsidRPr="00956476">
        <w:rPr>
          <w:b/>
        </w:rPr>
        <w:t>si Achizitii Publice</w:t>
      </w:r>
      <w:r>
        <w:rPr>
          <w:b/>
          <w:sz w:val="24"/>
          <w:szCs w:val="24"/>
        </w:rPr>
        <w:t xml:space="preserve">           </w:t>
      </w:r>
      <w:r w:rsidR="00956476">
        <w:rPr>
          <w:b/>
          <w:sz w:val="24"/>
          <w:szCs w:val="24"/>
        </w:rPr>
        <w:t xml:space="preserve">                   </w:t>
      </w:r>
      <w:r w:rsidR="00F911CE">
        <w:rPr>
          <w:b/>
          <w:sz w:val="24"/>
          <w:szCs w:val="24"/>
        </w:rPr>
        <w:t xml:space="preserve">    </w:t>
      </w:r>
      <w:r>
        <w:rPr>
          <w:b/>
          <w:sz w:val="24"/>
          <w:szCs w:val="24"/>
        </w:rPr>
        <w:t xml:space="preserve">   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301F97" w:rsidRDefault="002B4E98" w:rsidP="009E0D7D">
      <w:pPr>
        <w:rPr>
          <w:b/>
          <w:sz w:val="24"/>
          <w:szCs w:val="24"/>
        </w:rPr>
      </w:pPr>
    </w:p>
    <w:p w:rsidR="002B4E98" w:rsidRPr="006E371D" w:rsidRDefault="002B4E98" w:rsidP="009E0D7D">
      <w:pPr>
        <w:rPr>
          <w:b/>
          <w:sz w:val="28"/>
          <w:szCs w:val="28"/>
        </w:rPr>
      </w:pPr>
      <w:r w:rsidRPr="006E371D">
        <w:rPr>
          <w:b/>
          <w:sz w:val="28"/>
          <w:szCs w:val="28"/>
        </w:rPr>
        <w:t xml:space="preserve">Informatii  generale  privind  postul </w:t>
      </w:r>
    </w:p>
    <w:p w:rsidR="002B4E98" w:rsidRPr="006E371D" w:rsidRDefault="002B4E98" w:rsidP="009E0D7D">
      <w:pPr>
        <w:spacing w:line="360" w:lineRule="auto"/>
        <w:rPr>
          <w:b/>
          <w:sz w:val="28"/>
          <w:szCs w:val="28"/>
        </w:rPr>
      </w:pP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sidR="005E332F">
        <w:rPr>
          <w:b/>
          <w:sz w:val="24"/>
          <w:szCs w:val="24"/>
        </w:rPr>
        <w:t>consilier</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Pr>
          <w:b/>
          <w:sz w:val="24"/>
          <w:szCs w:val="24"/>
        </w:rPr>
        <w:t>de executie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3B14A9">
        <w:rPr>
          <w:b/>
          <w:sz w:val="24"/>
          <w:szCs w:val="24"/>
        </w:rPr>
        <w:t>activitatea financiar- contabila a institutiei</w:t>
      </w:r>
      <w:r w:rsidRPr="0052572E">
        <w:rPr>
          <w:b/>
          <w:sz w:val="24"/>
          <w:szCs w:val="24"/>
        </w:rPr>
        <w:t>;</w:t>
      </w:r>
      <w:r w:rsidRPr="0052572E">
        <w:rPr>
          <w:b/>
          <w:sz w:val="28"/>
        </w:rPr>
        <w:t xml:space="preserve"> </w:t>
      </w:r>
    </w:p>
    <w:p w:rsidR="002B4E98" w:rsidRPr="0072581E" w:rsidRDefault="002B4E98" w:rsidP="009E0D7D">
      <w:pPr>
        <w:rPr>
          <w:b/>
          <w:sz w:val="24"/>
          <w:szCs w:val="24"/>
        </w:rPr>
      </w:pPr>
    </w:p>
    <w:p w:rsidR="002B4E98" w:rsidRPr="00C439F4" w:rsidRDefault="002B4E98" w:rsidP="009E0D7D">
      <w:pPr>
        <w:spacing w:line="360" w:lineRule="auto"/>
        <w:rPr>
          <w:b/>
          <w:sz w:val="28"/>
          <w:szCs w:val="28"/>
        </w:rPr>
      </w:pPr>
      <w:r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5E332F">
        <w:rPr>
          <w:b/>
          <w:sz w:val="24"/>
          <w:szCs w:val="24"/>
        </w:rPr>
        <w:t>superioare</w:t>
      </w:r>
      <w:r w:rsidRPr="00301F97">
        <w:rPr>
          <w:b/>
          <w:sz w:val="24"/>
          <w:szCs w:val="24"/>
        </w:rPr>
        <w:t xml:space="preserve"> </w:t>
      </w:r>
    </w:p>
    <w:p w:rsidR="00FE3654"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390DC4">
        <w:rPr>
          <w:b/>
          <w:sz w:val="24"/>
          <w:szCs w:val="24"/>
        </w:rPr>
        <w:t>mediu</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FE3654" w:rsidRPr="00301F97"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de performanta si eficacitate a compartimentului . </w:t>
      </w:r>
    </w:p>
    <w:p w:rsidR="002B4E98" w:rsidRPr="00301F97" w:rsidRDefault="002B4E98" w:rsidP="009E0D7D">
      <w:pPr>
        <w:rPr>
          <w:b/>
          <w:sz w:val="24"/>
          <w:szCs w:val="24"/>
        </w:rPr>
      </w:pP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390DC4" w:rsidRDefault="002B4E98" w:rsidP="00C439F4">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2B4E98" w:rsidRPr="00205F4C" w:rsidRDefault="002B4E98" w:rsidP="00FA7CA5">
      <w:pPr>
        <w:spacing w:line="360" w:lineRule="auto"/>
        <w:rPr>
          <w:b/>
          <w:sz w:val="24"/>
          <w:szCs w:val="24"/>
        </w:rPr>
      </w:pPr>
      <w:r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E51F8A" w:rsidRPr="008101C0" w:rsidRDefault="00E51F8A" w:rsidP="00B62173">
      <w:pPr>
        <w:rPr>
          <w:sz w:val="24"/>
          <w:szCs w:val="24"/>
        </w:rPr>
      </w:pPr>
    </w:p>
    <w:p w:rsidR="00294C72" w:rsidRPr="008101C0" w:rsidRDefault="00294C72" w:rsidP="00294C72">
      <w:pPr>
        <w:numPr>
          <w:ilvl w:val="0"/>
          <w:numId w:val="24"/>
        </w:numPr>
        <w:shd w:val="clear" w:color="auto" w:fill="FFFFFF"/>
        <w:tabs>
          <w:tab w:val="left" w:pos="993"/>
        </w:tabs>
        <w:ind w:left="0" w:firstLine="709"/>
        <w:jc w:val="both"/>
        <w:rPr>
          <w:sz w:val="24"/>
          <w:szCs w:val="24"/>
          <w:lang w:val="ro-RO"/>
        </w:rPr>
      </w:pPr>
      <w:r w:rsidRPr="008101C0">
        <w:rPr>
          <w:sz w:val="24"/>
          <w:szCs w:val="24"/>
          <w:lang w:val="ro-RO"/>
        </w:rPr>
        <w:t>organizează şi conduce contabilitatea instituţiei potrivit Legii nr.82/1991, modificata si completata, asigurând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înregistrarea cronologică şi sistematică, prelucrarea şi păstrarea informaţiilor cu privire la situaţia patrimonială şi rezultatele obţinute atât pentru necesitatile proprii  cât şi în relaţiile cu clienţii, furnizorii, băncile, organele fiscale şi alte persoane fizice sau juridice;</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controlul operaţiunilor patrimoniale efectuate şi al procedeelor de prelucrare utilizate, precum şi exactitatea datelor contabile furnizate;</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respectarea planului de conturi general, modelelor registrelor şi formularelor comune privind activitatea financiar – contabilă a normelor metodologice a Ministerului Finanţelor, privind întocmirea şi utilizarea acestora;</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2.întocmeşte şi verifică balantele de verificare lunare;</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3.asigură respectarea normelor financiar - contabile în cazul utilizării de sisteme automate de prelucrare a datelor, ca şi stocarea şi păstrarea datelor înregistrate în contabilitate;</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4.realizează schimb permanent de date şi informaţii cu toate compartimentele din cadrul Primariai comunei Lunca Banului;</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5. întocmeşte raportări statistice specifice;</w:t>
      </w:r>
    </w:p>
    <w:p w:rsidR="00294C72" w:rsidRPr="008101C0" w:rsidRDefault="00294C72" w:rsidP="00294C72">
      <w:pPr>
        <w:shd w:val="clear" w:color="auto" w:fill="FFFFFF"/>
        <w:ind w:firstLine="709"/>
        <w:jc w:val="both"/>
        <w:rPr>
          <w:bCs/>
          <w:sz w:val="24"/>
          <w:szCs w:val="24"/>
          <w:lang w:val="ro-RO"/>
        </w:rPr>
      </w:pPr>
      <w:r w:rsidRPr="008101C0">
        <w:rPr>
          <w:sz w:val="24"/>
          <w:szCs w:val="24"/>
          <w:lang w:val="ro-RO"/>
        </w:rPr>
        <w:lastRenderedPageBreak/>
        <w:t xml:space="preserve">6. organizeazã si asigurã urmãrirea executiei bugetare pentru toate activitãtile finantate din bugetul local, activitãtile finantate integral sau partial din venituri proprii si subventii precum si pentru activitãtile finantate din venituri in afara bugetului local;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7. întocmeste proiectul bugetelor de venituri si cheltuieli al comunei Lunca Banului;</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8.întocmeste raportul privind contul de executie a bugetului local;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9.urmãreste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 executia bugetului de venituri si cheltuieli;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f</w:t>
      </w:r>
      <w:r w:rsidRPr="008101C0">
        <w:rPr>
          <w:sz w:val="24"/>
          <w:szCs w:val="24"/>
          <w:lang w:val="ro-RO" w:eastAsia="ro-RO"/>
        </w:rPr>
        <w:t>undamentarea proiectului de buget pentru anul urmator;</w:t>
      </w:r>
      <w:r w:rsidRPr="008101C0">
        <w:rPr>
          <w:sz w:val="24"/>
          <w:szCs w:val="24"/>
          <w:lang w:val="ro-RO"/>
        </w:rPr>
        <w:t xml:space="preserve">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 </w:t>
      </w:r>
      <w:r w:rsidRPr="008101C0">
        <w:rPr>
          <w:sz w:val="24"/>
          <w:szCs w:val="24"/>
          <w:lang w:val="ro-RO" w:eastAsia="ro-RO"/>
        </w:rPr>
        <w:t>estimarea indicatorilor financiari pentru următorii 3 ani, conform Legii finanţelor locale;</w:t>
      </w:r>
      <w:r w:rsidRPr="008101C0">
        <w:rPr>
          <w:sz w:val="24"/>
          <w:szCs w:val="24"/>
          <w:lang w:val="ro-RO"/>
        </w:rPr>
        <w:t xml:space="preserve">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 </w:t>
      </w:r>
      <w:r w:rsidRPr="008101C0">
        <w:rPr>
          <w:sz w:val="24"/>
          <w:szCs w:val="24"/>
          <w:lang w:val="ro-RO" w:eastAsia="ro-RO"/>
        </w:rPr>
        <w:t>d</w:t>
      </w:r>
      <w:r w:rsidRPr="008101C0">
        <w:rPr>
          <w:sz w:val="24"/>
          <w:szCs w:val="24"/>
          <w:lang w:val="ro-RO"/>
        </w:rPr>
        <w:t xml:space="preserve">efinitivarea bugetului local, după apariţia legii bugetare anuale;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 repartizarea bugetului aprobat pe ordonator;  </w:t>
      </w:r>
    </w:p>
    <w:p w:rsidR="00294C72" w:rsidRPr="008101C0" w:rsidRDefault="00294C72" w:rsidP="00294C72">
      <w:pPr>
        <w:shd w:val="clear" w:color="auto" w:fill="FFFFFF"/>
        <w:ind w:firstLine="709"/>
        <w:jc w:val="both"/>
        <w:rPr>
          <w:sz w:val="24"/>
          <w:szCs w:val="24"/>
          <w:lang w:val="ro-RO"/>
        </w:rPr>
      </w:pPr>
      <w:r w:rsidRPr="008101C0">
        <w:rPr>
          <w:sz w:val="24"/>
          <w:szCs w:val="24"/>
          <w:lang w:val="ro-RO"/>
        </w:rPr>
        <w:t xml:space="preserve">- repartizarea fondurilor aprobate în buget, pe trimestre în funcţie de termenele de încasare a veniturilor şi de necesităţile de plată; </w:t>
      </w:r>
    </w:p>
    <w:p w:rsidR="00294C72" w:rsidRPr="008101C0" w:rsidRDefault="00294C72" w:rsidP="00294C72">
      <w:pPr>
        <w:shd w:val="clear" w:color="auto" w:fill="FFFFFF"/>
        <w:spacing w:line="282" w:lineRule="atLeast"/>
        <w:ind w:right="474" w:firstLine="709"/>
        <w:jc w:val="both"/>
        <w:rPr>
          <w:sz w:val="24"/>
          <w:szCs w:val="24"/>
          <w:lang w:val="ro-RO" w:eastAsia="ro-RO"/>
        </w:rPr>
      </w:pPr>
      <w:r w:rsidRPr="008101C0">
        <w:rPr>
          <w:sz w:val="24"/>
          <w:szCs w:val="24"/>
          <w:lang w:val="ro-RO" w:eastAsia="ro-RO"/>
        </w:rPr>
        <w:t>10. Intocmeste ordinele de plata pe baza facturilor si a ordonantarii de plata;</w:t>
      </w:r>
    </w:p>
    <w:p w:rsidR="00294C72" w:rsidRPr="008101C0" w:rsidRDefault="00294C72" w:rsidP="00294C72">
      <w:pPr>
        <w:ind w:firstLine="709"/>
        <w:jc w:val="both"/>
        <w:rPr>
          <w:sz w:val="24"/>
          <w:szCs w:val="24"/>
          <w:lang w:val="ro-RO"/>
        </w:rPr>
      </w:pPr>
      <w:r w:rsidRPr="008101C0">
        <w:rPr>
          <w:sz w:val="24"/>
          <w:szCs w:val="24"/>
          <w:lang w:val="ro-RO"/>
        </w:rPr>
        <w:t>11. intocmeste darile de seama contabile trimestiale si anuale si le depune la Directia generala a finantelor publice;</w:t>
      </w:r>
    </w:p>
    <w:p w:rsidR="00294C72" w:rsidRPr="008101C0" w:rsidRDefault="00294C72" w:rsidP="00294C72">
      <w:pPr>
        <w:ind w:firstLine="709"/>
        <w:jc w:val="both"/>
        <w:rPr>
          <w:sz w:val="24"/>
          <w:szCs w:val="24"/>
          <w:lang w:val="ro-RO"/>
        </w:rPr>
      </w:pPr>
      <w:r w:rsidRPr="008101C0">
        <w:rPr>
          <w:sz w:val="24"/>
          <w:szCs w:val="24"/>
          <w:lang w:val="ro-RO"/>
        </w:rPr>
        <w:t>12. urmareste executia bugetului local si intocmeste raportul privind contul de executie a acestuia;</w:t>
      </w:r>
    </w:p>
    <w:p w:rsidR="00294C72" w:rsidRPr="008101C0" w:rsidRDefault="00322093" w:rsidP="00294C72">
      <w:pPr>
        <w:ind w:firstLine="709"/>
        <w:jc w:val="both"/>
        <w:rPr>
          <w:sz w:val="24"/>
          <w:szCs w:val="24"/>
          <w:lang w:val="ro-RO"/>
        </w:rPr>
      </w:pPr>
      <w:r>
        <w:rPr>
          <w:sz w:val="24"/>
          <w:szCs w:val="24"/>
          <w:lang w:val="ro-RO"/>
        </w:rPr>
        <w:t>13</w:t>
      </w:r>
      <w:r w:rsidR="00294C72" w:rsidRPr="008101C0">
        <w:rPr>
          <w:sz w:val="24"/>
          <w:szCs w:val="24"/>
          <w:lang w:val="ro-RO"/>
        </w:rPr>
        <w:t>. asigura gestionarea judicioasa si eficienta a fondurilor publice;</w:t>
      </w:r>
    </w:p>
    <w:p w:rsidR="00294C72" w:rsidRPr="008101C0" w:rsidRDefault="00322093" w:rsidP="00294C72">
      <w:pPr>
        <w:ind w:firstLine="709"/>
        <w:jc w:val="both"/>
        <w:rPr>
          <w:sz w:val="24"/>
          <w:szCs w:val="24"/>
          <w:lang w:val="ro-RO"/>
        </w:rPr>
      </w:pPr>
      <w:r>
        <w:rPr>
          <w:sz w:val="24"/>
          <w:szCs w:val="24"/>
          <w:lang w:val="ro-RO"/>
        </w:rPr>
        <w:t>14</w:t>
      </w:r>
      <w:r w:rsidR="00294C72" w:rsidRPr="008101C0">
        <w:rPr>
          <w:sz w:val="24"/>
          <w:szCs w:val="24"/>
          <w:lang w:val="ro-RO"/>
        </w:rPr>
        <w:t>. organizeaza, coordoneaza si raspunde de activitatea de caserie in baza normelor si instructiunilor specifice in scopul efectuarii de incasari plati;</w:t>
      </w:r>
    </w:p>
    <w:p w:rsidR="00294C72" w:rsidRPr="008101C0" w:rsidRDefault="00322093" w:rsidP="00322093">
      <w:pPr>
        <w:tabs>
          <w:tab w:val="left" w:pos="1134"/>
        </w:tabs>
        <w:ind w:left="360"/>
        <w:jc w:val="both"/>
        <w:rPr>
          <w:sz w:val="24"/>
          <w:szCs w:val="24"/>
          <w:lang w:val="ro-RO"/>
        </w:rPr>
      </w:pPr>
      <w:r>
        <w:rPr>
          <w:sz w:val="24"/>
          <w:szCs w:val="24"/>
          <w:lang w:val="ro-RO"/>
        </w:rPr>
        <w:t xml:space="preserve">      15.</w:t>
      </w:r>
      <w:r w:rsidR="00294C72" w:rsidRPr="008101C0">
        <w:rPr>
          <w:sz w:val="24"/>
          <w:szCs w:val="24"/>
          <w:lang w:val="ro-RO"/>
        </w:rPr>
        <w:t>asigura respectarea normelor legale cu privire la inventarierea anuala a bunurilor, integritatea, pastrarea si paza bunurilor si valorilor de orice fel si detinute cu orice titlu, utilizarea valorilor materiale de orice fel, declasarea si casarea de bunuri, efectuarea in numerar sau in cont a incasarilor si platilor, in lei si in valuta de orice natura;</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asigura gestionarea materialelor, obiectelor de inventar si a mijloacelor fixe din cadrul Primariei comunei Lunca Banului;</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urmareste executia bugetara pentru toate activitatile finantate prin bugetul local, precum si pentru activitatile finantate din surse extrabugetare;</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in concordanta cu prevederile bugetare intocmeste lunar cererile de sume defalcate si transferuri din bugetul de stat (pentru investitii, protectie sociala, etc.) pe care le supune avizarii, Directiei generale a finantelor publice si controlului financiar de stat;</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asigura documentele si sumele necesare pentru deplasarile efectuate de personalul propriu in interes de serviciu in tara si strainatate;</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asigura evidenta contabila, sintetica si analitica a mijloacelor fixe, pe locuri de folosinta, obiectelor de inventar in magazii si in folosinta, precum si a materialelor pe gestiuni si pe feluri de materiale in scopul pastrarii integritatii patrimoniului unitatii;</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asigura conducerea evidentei zilnice a registrului de casa si depunerea documentelor justificative, in vederea verificarii si inregistrarii in evidentele contabile, in acest scop incaseza sumele datorate bugetului local provenite din chirii, taxe de concesionari, taxe de participare la licitatie, etc. si le depune zilnic la Trezorerie.</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asigura respectarea normelor si instructiunilor specifice privind operatiunile de casa;</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centralizeazã propunerile de virãri de credite de la institutiile finantate din bugetul local, le analizeazã si dacã nu contravin dispozitiilor legale, întocmeste referate de specialitate privind aprobarea acestor virãri de credite ordonatorului principal;</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analizeazã solicitãrile de subventii care se acordã din bugetul local;</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pe baza bugetului aprobat, întocmeste cererea deschiderii de credite si dispozitii bugetare pentru repartizarea creditelor bugetare activitãtilor cuprinse în bugetul local;</w:t>
      </w:r>
    </w:p>
    <w:p w:rsidR="00294C72" w:rsidRPr="008101C0" w:rsidRDefault="00294C72" w:rsidP="00294C72">
      <w:pPr>
        <w:numPr>
          <w:ilvl w:val="0"/>
          <w:numId w:val="25"/>
        </w:numPr>
        <w:tabs>
          <w:tab w:val="left" w:pos="1134"/>
        </w:tabs>
        <w:ind w:left="0" w:firstLine="709"/>
        <w:jc w:val="both"/>
        <w:rPr>
          <w:sz w:val="24"/>
          <w:szCs w:val="24"/>
          <w:lang w:val="ro-RO"/>
        </w:rPr>
      </w:pPr>
      <w:r w:rsidRPr="008101C0">
        <w:rPr>
          <w:sz w:val="24"/>
          <w:szCs w:val="24"/>
          <w:lang w:val="ro-RO"/>
        </w:rPr>
        <w:t>întocmeste documentul pentru modificarea repartizãrii creditelor bugetare;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emite "Ordonanţari  de plata" pentru efectuarea plăţilor ;</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efectueaza operaţiunile specifice angajării, lichidării şi ordonanţării cheltuielilor;</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lastRenderedPageBreak/>
        <w:t>la intocmirea documentelor , raspunde pentru sumele aprobate, la partea de cheltuieli, prin bugetele prevăzute la art.1 alin.(2) din Legea nr. 500/2002, în cadrul cărora se angajează, se ordonanţează şi se efectuează plati, reprezintă limite maxime care nu pot fi depasite.</w:t>
      </w:r>
    </w:p>
    <w:p w:rsidR="00294C72" w:rsidRPr="008101C0" w:rsidRDefault="00C439F4" w:rsidP="00294C72">
      <w:pPr>
        <w:numPr>
          <w:ilvl w:val="0"/>
          <w:numId w:val="25"/>
        </w:numPr>
        <w:tabs>
          <w:tab w:val="left" w:pos="1134"/>
        </w:tabs>
        <w:ind w:left="0" w:firstLine="709"/>
        <w:jc w:val="both"/>
        <w:rPr>
          <w:b/>
          <w:sz w:val="24"/>
          <w:szCs w:val="24"/>
          <w:lang w:val="ro-RO"/>
        </w:rPr>
      </w:pPr>
      <w:r>
        <w:rPr>
          <w:sz w:val="24"/>
          <w:szCs w:val="24"/>
          <w:lang w:val="ro-RO"/>
        </w:rPr>
        <w:t>urmareste</w:t>
      </w:r>
      <w:r w:rsidR="00294C72" w:rsidRPr="008101C0">
        <w:rPr>
          <w:sz w:val="24"/>
          <w:szCs w:val="24"/>
          <w:lang w:val="ro-RO"/>
        </w:rPr>
        <w:t>, in exercitarea atributiilor ca ,cheltuielile de investiţii sa se angajeze individual în cadrul angajamentelor multianuale care reprezintă limita superioară de angajare;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raspunde ca angajarea si utilizarea  creditelor  bugetare se va efectua  numai în limita prevederilor şi potrivit destinaţiilor aprobate, pentru cheltuieli strict legate de activitatea instituţiilor publice şi cu respectarea dispoziţiilor legale.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rStyle w:val="Heading9Char"/>
          <w:rFonts w:ascii="Times New Roman" w:hAnsi="Times New Roman"/>
          <w:sz w:val="24"/>
          <w:szCs w:val="24"/>
          <w:lang w:val="ro-RO"/>
        </w:rPr>
        <w:t>raspunde ca a</w:t>
      </w:r>
      <w:r w:rsidRPr="008101C0">
        <w:rPr>
          <w:sz w:val="24"/>
          <w:szCs w:val="24"/>
          <w:lang w:val="ro-RO"/>
        </w:rPr>
        <w:t>ngajarea şi ordonanţarea cheltuielilor sa se efectueze numai cu viza prealabilă de control financiar preventiv propriu, potrivit dispoziţiilor legale.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asigurã documentele si sumele necesare pentru deplasãrile efectuate de personalul propriu în interes de serviciu, în tarã si strãinãtate;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asigurã conditiile pentru buna functionare a institutiilor de sub autoritatea primãriei pe care le finanteazã, total sau partial - învãtãmânt, sãnãtate, asistentã socia</w:t>
      </w:r>
      <w:r w:rsidR="00322093">
        <w:rPr>
          <w:sz w:val="24"/>
          <w:szCs w:val="24"/>
          <w:lang w:val="ro-RO"/>
        </w:rPr>
        <w:t>lã, culturã; serviciul voluntar</w:t>
      </w:r>
      <w:r w:rsidRPr="008101C0">
        <w:rPr>
          <w:sz w:val="24"/>
          <w:szCs w:val="24"/>
          <w:lang w:val="ro-RO"/>
        </w:rPr>
        <w:t xml:space="preserve"> pentru situatii de urgent si a servicii publice;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 xml:space="preserve">asigurã evidenta contabilã, sinteticã si analiticã a mijloacelor fixe, pe locuri de folosintã, a materialelor de natura obiectelor de inventar în magazii si în folosintã, precum si a materialelor pe gestiuni si pe feluri de materiale în scopul pãstrãrii integritãtii patrimoniului unitãtii, a mijloacelor bãnesti, a decontãrilor interne cu tertii debitori, cu tertii creditori; </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asigura înregistrarea fondurilor, cheltuielilor, veniturilor, alte operatii economice;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 xml:space="preserve">asigura efectuarea operatiilor de punctaj între informatiile înregistrate în contabilitatea sinteticã si informatiile înregistrate în contabilitatea analiticã; </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sz w:val="24"/>
          <w:szCs w:val="24"/>
          <w:lang w:val="ro-RO"/>
        </w:rPr>
        <w:t>asigura intocmirea documentelor necesare (contract de garantie materiala sau numerar) in vederea constituirii legale si in termen a garantiilor gestionarilor angajati in cadrul</w:t>
      </w:r>
      <w:r w:rsidRPr="008101C0">
        <w:rPr>
          <w:rStyle w:val="Heading9Char"/>
          <w:rFonts w:ascii="Times New Roman" w:hAnsi="Times New Roman"/>
          <w:b/>
          <w:sz w:val="24"/>
          <w:szCs w:val="24"/>
          <w:lang w:val="ro-RO"/>
        </w:rPr>
        <w:t xml:space="preserve">  </w:t>
      </w:r>
      <w:r w:rsidRPr="008101C0">
        <w:rPr>
          <w:rStyle w:val="Heading9Char"/>
          <w:rFonts w:ascii="Times New Roman" w:hAnsi="Times New Roman"/>
          <w:sz w:val="24"/>
          <w:szCs w:val="24"/>
          <w:lang w:val="ro-RO"/>
        </w:rPr>
        <w:t>Primariei comunei Lunca Banului si serviciilor subordonate;</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in cazul  incadrarii sau numirii gestionarilor verifica existenta dovezii scrise cu privire la pagubele create la vechiul loc de munca, intocmeste actul de garantie pentru fiecare gestionar;</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asigura urmărirea şi verificarea garanţiilor gestionare, materiale, întocmirea actelor adiţionale pentru majorarea cuantumurilor garanţiilor gestionare materiale de câte ori este necesar;</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anual reinnoieste dispozitiile privind numirea in functie a gestionarilor, procedeaza la constituirea , retinerea garantiei pana la cuantumul  stabilit, retinerile fiind facute in cuantum conform prevederilor legale in  vigoare;</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sz w:val="24"/>
          <w:szCs w:val="24"/>
          <w:lang w:val="ro-RO"/>
        </w:rPr>
        <w:t xml:space="preserve">efectueaza conform dispozitiilor legale inventarierea patrimoniului </w:t>
      </w:r>
      <w:r w:rsidRPr="008101C0">
        <w:rPr>
          <w:rStyle w:val="Heading9Char"/>
          <w:rFonts w:ascii="Times New Roman" w:hAnsi="Times New Roman"/>
          <w:sz w:val="24"/>
          <w:szCs w:val="24"/>
          <w:lang w:val="ro-RO"/>
        </w:rPr>
        <w:t>Primariei comunei Lunca Banului</w:t>
      </w:r>
      <w:r w:rsidRPr="008101C0">
        <w:rPr>
          <w:sz w:val="24"/>
          <w:szCs w:val="24"/>
          <w:lang w:val="ro-RO"/>
        </w:rPr>
        <w:t>, la termene prevazute de legislatia in vigoare , biletelor cu valoare nominala si decontarea ulterioara , imprimatelor cu regim special si a celorlalte bunuri si operatiuni ce trebuie supuse regimului de inventariere</w:t>
      </w:r>
      <w:r w:rsidRPr="008101C0">
        <w:rPr>
          <w:rStyle w:val="Heading9Char"/>
          <w:rFonts w:ascii="Times New Roman" w:hAnsi="Times New Roman"/>
          <w:sz w:val="24"/>
          <w:szCs w:val="24"/>
          <w:lang w:val="ro-RO"/>
        </w:rPr>
        <w:t>;</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efectueaza conform dispozitiilor legale inventarierea conturilor contabile la  termenele  prevazute de legislatia in vigoare ;</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intocmeste si asigura legalitatea documentatiei necesare privind propunerile de casare ;</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 xml:space="preserve">respecta cadrul legal privind procedurile de valorificare a bunurilor apartinand institutiilor , urmare </w:t>
      </w:r>
      <w:r w:rsidR="00322093">
        <w:rPr>
          <w:rStyle w:val="Heading9Char"/>
          <w:rFonts w:ascii="Times New Roman" w:hAnsi="Times New Roman"/>
          <w:sz w:val="24"/>
          <w:szCs w:val="24"/>
          <w:lang w:val="ro-RO"/>
        </w:rPr>
        <w:t xml:space="preserve">a </w:t>
      </w:r>
      <w:r w:rsidRPr="008101C0">
        <w:rPr>
          <w:rStyle w:val="Heading9Char"/>
          <w:rFonts w:ascii="Times New Roman" w:hAnsi="Times New Roman"/>
          <w:sz w:val="24"/>
          <w:szCs w:val="24"/>
          <w:lang w:val="ro-RO"/>
        </w:rPr>
        <w:t>casarilor efectuate : transferurilor sau vanzarilor efectuate in conditiile legii;</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organizeaza activitatea privind inregistrarea pe fiecare mijloc fix a numerelor de inventar ;</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intocmeste evidenta cantitativ-valorica a materialelor procurate pentru Primaria comunei Lunca Banului;</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asigura inregistrarea consumurilor de materiale in conditiile l</w:t>
      </w:r>
      <w:r w:rsidR="00322093">
        <w:rPr>
          <w:rStyle w:val="Heading9Char"/>
          <w:rFonts w:ascii="Times New Roman" w:hAnsi="Times New Roman"/>
          <w:sz w:val="24"/>
          <w:szCs w:val="24"/>
          <w:lang w:val="ro-RO"/>
        </w:rPr>
        <w:t>egii si cu aprobarea ordonatoru</w:t>
      </w:r>
      <w:r w:rsidRPr="008101C0">
        <w:rPr>
          <w:rStyle w:val="Heading9Char"/>
          <w:rFonts w:ascii="Times New Roman" w:hAnsi="Times New Roman"/>
          <w:sz w:val="24"/>
          <w:szCs w:val="24"/>
          <w:lang w:val="ro-RO"/>
        </w:rPr>
        <w:t>lui de credite ;</w:t>
      </w:r>
    </w:p>
    <w:p w:rsidR="00294C72" w:rsidRPr="008101C0" w:rsidRDefault="00294C72" w:rsidP="00294C72">
      <w:pPr>
        <w:numPr>
          <w:ilvl w:val="0"/>
          <w:numId w:val="25"/>
        </w:numPr>
        <w:tabs>
          <w:tab w:val="left" w:pos="1134"/>
        </w:tabs>
        <w:ind w:left="0" w:firstLine="709"/>
        <w:jc w:val="both"/>
        <w:rPr>
          <w:rStyle w:val="Heading9Char"/>
          <w:rFonts w:ascii="Times New Roman" w:hAnsi="Times New Roman"/>
          <w:b/>
          <w:sz w:val="24"/>
          <w:szCs w:val="24"/>
          <w:lang w:val="ro-RO"/>
        </w:rPr>
      </w:pPr>
      <w:r w:rsidRPr="008101C0">
        <w:rPr>
          <w:rStyle w:val="Heading9Char"/>
          <w:rFonts w:ascii="Times New Roman" w:hAnsi="Times New Roman"/>
          <w:sz w:val="24"/>
          <w:szCs w:val="24"/>
          <w:lang w:val="ro-RO"/>
        </w:rPr>
        <w:t>asigura evidentierea si trecerea pe cheltuieli a cheltuielilor de protocol efectuate si aprobate de ordonatorul de credite  in conditiile legii ;</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 xml:space="preserve">calculeaza si intocmeste lunar ordinul de plata pentru virarea  către bugetul de stat a sumei reprezentând 50% din salariul de bază minim brut pe ţară înmulţit cu numărul de locuri de </w:t>
      </w:r>
      <w:r w:rsidRPr="008101C0">
        <w:rPr>
          <w:sz w:val="24"/>
          <w:szCs w:val="24"/>
          <w:lang w:val="ro-RO"/>
        </w:rPr>
        <w:lastRenderedPageBreak/>
        <w:t>muncă în care nu au angajat persoane cu handicap, in cazul in care unitatea nu incheie contracte de prestari servicii pentru  achiziţionarea de  produse sau servicii de la unităţi protejate autorizate, pe bază de parteneriat, în sumă echivalentă cu suma datorată la bugetul de stat în condiţiile prevăzute la lit. a) a art. 78, alin. 3 din Legea  nr. 448 (r1) din 06/12/2006;</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 xml:space="preserve">raspunde de depunerea in termen si temei legal a tuturor situatiilor  statistice  si tuturor raportarilor catre D.J.S; DGFP; Consiliul Judetean si celorlalte institutii ce solicita raportari cu privire la drepturile  salariale ; </w:t>
      </w:r>
    </w:p>
    <w:p w:rsidR="00294C72" w:rsidRPr="008101C0" w:rsidRDefault="00294C72" w:rsidP="00294C72">
      <w:pPr>
        <w:numPr>
          <w:ilvl w:val="0"/>
          <w:numId w:val="25"/>
        </w:numPr>
        <w:tabs>
          <w:tab w:val="left" w:pos="1134"/>
        </w:tabs>
        <w:ind w:left="0" w:firstLine="709"/>
        <w:jc w:val="both"/>
        <w:rPr>
          <w:b/>
          <w:sz w:val="24"/>
          <w:szCs w:val="24"/>
          <w:lang w:val="ro-RO"/>
        </w:rPr>
      </w:pPr>
      <w:r w:rsidRPr="008101C0">
        <w:rPr>
          <w:sz w:val="24"/>
          <w:szCs w:val="24"/>
          <w:lang w:val="ro-RO"/>
        </w:rPr>
        <w:t>elibereaza adeverinte privind salarizarea angajatilor institutiei,la cererea acestora pentru diferite instituţii: medic de familie, şcoală, policlinică, spital, împrumuturi, achiziţionare bunuri în rate, compensaţii căldură, etc.</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reţine şi ţine evidenţa garanţiilor materiale si întocmeşte actele adiţionale pentru majorarea garanţiilor gestionare materiale ori de câte ori este necesar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întocmeşte şi transmite semestrial la D.G.F.P. Vaslui declaraţiile privind structura şi cheltuielile de personal;</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verifică lunar soldurile conturilor de salarii din balanţa de verificare;</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 xml:space="preserve">întocmeste dispozitii de platã cãtre casierie în vederea acordãrii de avansuri si a dispozitiilor de încasare cãtre casierie în vederea achitãrii de cãtre angajat a avansurilor neconsumate, debitelor datorate, penalitãti la deconturi;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 xml:space="preserve">verificã încadrarea tuturor plãtilor efectuate în fondurile prevãzute cu aceastã destinatie;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 xml:space="preserve">organizeazã evidenta analiticã a debitorilor si creditorilor si a furnizorilor unitãtii, în asa fel încât sã se cunoascã în permanentã situatia realã a acestora;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 xml:space="preserve">organizeazã evidenta analiticã a cheltuielilor de investitii pe obiective în conformitate cu listele de investitii, anexe la bugetul de venituri si cheltuieli;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in execuţia cheltuielilor bugetare asigură execuţia următoarelor etape: angajare, lichidare, ordonanţare;</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opereazã în registrul de venituri „debite - încasãri" borderourile de debite si scãderi, cererile de restituire din venituri, borderourile de încasãri;</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asigura confidentialitatea datelor pe care le gestioneaza la nivelul Compartimentului Financiar-contabilitate, care nu sunt destinate publicitatii prin mass-media;</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duce la îndeplinire hotãrârile Consiliului local legate</w:t>
      </w:r>
      <w:r w:rsidR="00322093">
        <w:rPr>
          <w:sz w:val="24"/>
          <w:szCs w:val="24"/>
          <w:lang w:val="ro-RO"/>
        </w:rPr>
        <w:t xml:space="preserve"> de domeniul de activitate al Co</w:t>
      </w:r>
      <w:r w:rsidRPr="008101C0">
        <w:rPr>
          <w:sz w:val="24"/>
          <w:szCs w:val="24"/>
          <w:lang w:val="ro-RO"/>
        </w:rPr>
        <w:t>mpartimentului Financiar –Contabilitate, dispozitiile primarului si alte acte normative in domeniul economico-financiar ;</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 xml:space="preserve">indeplineşte şi alte atribuţii stabilite prin lege, hotărâri ale Consiliului local municipal, dispoziţii ale Primăriei </w:t>
      </w:r>
      <w:r w:rsidRPr="008101C0">
        <w:rPr>
          <w:rStyle w:val="Heading9Char"/>
          <w:rFonts w:ascii="Times New Roman" w:hAnsi="Times New Roman"/>
          <w:sz w:val="24"/>
          <w:szCs w:val="24"/>
          <w:lang w:val="ro-RO"/>
        </w:rPr>
        <w:t>comunei Lunca Banului</w:t>
      </w:r>
      <w:r w:rsidRPr="008101C0">
        <w:rPr>
          <w:sz w:val="24"/>
          <w:szCs w:val="24"/>
          <w:lang w:val="ro-RO"/>
        </w:rPr>
        <w:t>, ori primite de şefii ierarhici.</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bCs/>
          <w:sz w:val="24"/>
          <w:szCs w:val="24"/>
          <w:lang w:val="ro-RO"/>
        </w:rPr>
        <w:t>conduce evidenta operativa privind executia de casa a bugetului local la partea de venituri si participa la fundamentarea bugetelor anuale;</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intocmeste proiectele de acte normative pentru sedintele de consiliu pentru domeniul de activitate;</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intocmeste proiectele de acte normative in vederea emiterii de catre Primarul comunei Lunca Banului a dispozitiilor pentru domeniul de activitate;</w:t>
      </w:r>
    </w:p>
    <w:p w:rsidR="00294C72" w:rsidRPr="008101C0" w:rsidRDefault="00294C72" w:rsidP="00294C72">
      <w:pPr>
        <w:numPr>
          <w:ilvl w:val="0"/>
          <w:numId w:val="25"/>
        </w:numPr>
        <w:shd w:val="clear" w:color="auto" w:fill="FFFFFF"/>
        <w:tabs>
          <w:tab w:val="left" w:pos="1134"/>
        </w:tabs>
        <w:ind w:left="0" w:firstLine="709"/>
        <w:jc w:val="both"/>
        <w:rPr>
          <w:sz w:val="24"/>
          <w:szCs w:val="24"/>
          <w:lang w:val="ro-RO"/>
        </w:rPr>
      </w:pPr>
      <w:r w:rsidRPr="008101C0">
        <w:rPr>
          <w:sz w:val="24"/>
          <w:szCs w:val="24"/>
          <w:lang w:val="ro-RO"/>
        </w:rPr>
        <w:t>elaboreaza si actualizeaza, ori de cate ori este necesar, procedurile operationale aferente domeniului de activitate;</w:t>
      </w:r>
    </w:p>
    <w:p w:rsidR="00294C72" w:rsidRDefault="00322093" w:rsidP="00C439F4">
      <w:pPr>
        <w:tabs>
          <w:tab w:val="left" w:pos="1134"/>
        </w:tabs>
        <w:ind w:left="360"/>
        <w:jc w:val="both"/>
        <w:rPr>
          <w:sz w:val="24"/>
          <w:szCs w:val="24"/>
          <w:lang w:val="ro-RO"/>
        </w:rPr>
      </w:pPr>
      <w:r>
        <w:rPr>
          <w:sz w:val="24"/>
          <w:szCs w:val="24"/>
          <w:lang w:val="ro-RO"/>
        </w:rPr>
        <w:t xml:space="preserve">     69</w:t>
      </w:r>
      <w:r w:rsidR="00C439F4">
        <w:rPr>
          <w:sz w:val="24"/>
          <w:szCs w:val="24"/>
          <w:lang w:val="ro-RO"/>
        </w:rPr>
        <w:t>.</w:t>
      </w:r>
      <w:r w:rsidR="00294C72" w:rsidRPr="008101C0">
        <w:rPr>
          <w:sz w:val="24"/>
          <w:szCs w:val="24"/>
          <w:lang w:val="ro-RO"/>
        </w:rPr>
        <w:t>elaboreaza si identifica riscurile aferente domeniului de activitate si tine  evident</w:t>
      </w:r>
      <w:r>
        <w:rPr>
          <w:sz w:val="24"/>
          <w:szCs w:val="24"/>
          <w:lang w:val="ro-RO"/>
        </w:rPr>
        <w:t>a</w:t>
      </w:r>
      <w:r w:rsidR="00294C72" w:rsidRPr="008101C0">
        <w:rPr>
          <w:sz w:val="24"/>
          <w:szCs w:val="24"/>
          <w:lang w:val="ro-RO"/>
        </w:rPr>
        <w:t xml:space="preserve"> in registrul de riscuri;</w:t>
      </w:r>
    </w:p>
    <w:p w:rsidR="000E7211" w:rsidRPr="004E37A0" w:rsidRDefault="00322093" w:rsidP="000E7211">
      <w:pPr>
        <w:tabs>
          <w:tab w:val="left" w:pos="1134"/>
        </w:tabs>
        <w:jc w:val="both"/>
        <w:rPr>
          <w:sz w:val="24"/>
          <w:szCs w:val="24"/>
          <w:lang w:val="ro-RO"/>
        </w:rPr>
      </w:pPr>
      <w:r>
        <w:rPr>
          <w:sz w:val="24"/>
          <w:szCs w:val="24"/>
          <w:lang w:val="ro-RO"/>
        </w:rPr>
        <w:t xml:space="preserve">            70</w:t>
      </w:r>
      <w:r w:rsidR="000E7211" w:rsidRPr="004E37A0">
        <w:rPr>
          <w:sz w:val="24"/>
          <w:szCs w:val="24"/>
          <w:lang w:val="ro-RO"/>
        </w:rPr>
        <w:t>. organizeaza efectuarea platilor reprezentand drepturile salariale ale personalului aparatului propriu al consiliului local al comunei Lunca Banului si altor activitati organizate in cadrul Primariei comunie Lunca Banului si altor activitati organizate si orice alte incasari si plati in baza documentelor legal intocmite de compartimentele de specialitate si vizate de cei in drept;</w:t>
      </w:r>
    </w:p>
    <w:p w:rsidR="000E7211" w:rsidRPr="004E37A0" w:rsidRDefault="000E7211" w:rsidP="000E7211">
      <w:pPr>
        <w:tabs>
          <w:tab w:val="left" w:pos="1134"/>
        </w:tabs>
        <w:jc w:val="both"/>
        <w:rPr>
          <w:sz w:val="24"/>
          <w:szCs w:val="24"/>
          <w:lang w:val="ro-RO"/>
        </w:rPr>
      </w:pPr>
      <w:r>
        <w:rPr>
          <w:sz w:val="24"/>
          <w:szCs w:val="24"/>
          <w:lang w:val="ro-RO"/>
        </w:rPr>
        <w:tab/>
        <w:t>7</w:t>
      </w:r>
      <w:r w:rsidR="00322093">
        <w:rPr>
          <w:sz w:val="24"/>
          <w:szCs w:val="24"/>
          <w:lang w:val="ro-RO"/>
        </w:rPr>
        <w:t>1</w:t>
      </w:r>
      <w:r w:rsidRPr="004E37A0">
        <w:rPr>
          <w:sz w:val="24"/>
          <w:szCs w:val="24"/>
          <w:lang w:val="ro-RO"/>
        </w:rPr>
        <w:t>. intocmeste statele de plata pentru asistentii persoanelor cu handicap grav ingrijindu-se de asigurarea fondurilor necesare;</w:t>
      </w:r>
    </w:p>
    <w:p w:rsidR="000E7211" w:rsidRPr="004E37A0" w:rsidRDefault="000E7211" w:rsidP="000E7211">
      <w:pPr>
        <w:tabs>
          <w:tab w:val="left" w:pos="1134"/>
        </w:tabs>
        <w:jc w:val="both"/>
        <w:rPr>
          <w:sz w:val="24"/>
          <w:szCs w:val="24"/>
          <w:lang w:val="ro-RO"/>
        </w:rPr>
      </w:pPr>
      <w:r>
        <w:rPr>
          <w:sz w:val="24"/>
          <w:szCs w:val="24"/>
          <w:lang w:val="ro-RO"/>
        </w:rPr>
        <w:lastRenderedPageBreak/>
        <w:tab/>
        <w:t>7</w:t>
      </w:r>
      <w:r w:rsidR="00322093">
        <w:rPr>
          <w:sz w:val="24"/>
          <w:szCs w:val="24"/>
          <w:lang w:val="ro-RO"/>
        </w:rPr>
        <w:t>2</w:t>
      </w:r>
      <w:r w:rsidRPr="004E37A0">
        <w:rPr>
          <w:sz w:val="24"/>
          <w:szCs w:val="24"/>
          <w:lang w:val="ro-RO"/>
        </w:rPr>
        <w:t>.intocmeste statele de plata pentru personalul din cadrul primariei, asigura aplicarea retinerilor potrivit obligatiilor de plata ce revin  personalului Primariei comunei Lunca Banului;</w:t>
      </w:r>
    </w:p>
    <w:p w:rsidR="000E7211" w:rsidRPr="004E37A0" w:rsidRDefault="000E7211" w:rsidP="000E7211">
      <w:pPr>
        <w:tabs>
          <w:tab w:val="left" w:pos="1134"/>
        </w:tabs>
        <w:jc w:val="both"/>
        <w:rPr>
          <w:b/>
          <w:sz w:val="24"/>
          <w:szCs w:val="24"/>
          <w:lang w:val="ro-RO"/>
        </w:rPr>
      </w:pPr>
      <w:r>
        <w:rPr>
          <w:sz w:val="24"/>
          <w:szCs w:val="24"/>
          <w:lang w:val="ro-RO"/>
        </w:rPr>
        <w:tab/>
        <w:t>7</w:t>
      </w:r>
      <w:r w:rsidR="00322093">
        <w:rPr>
          <w:sz w:val="24"/>
          <w:szCs w:val="24"/>
          <w:lang w:val="ro-RO"/>
        </w:rPr>
        <w:t>3</w:t>
      </w:r>
      <w:r w:rsidRPr="004E37A0">
        <w:rPr>
          <w:sz w:val="24"/>
          <w:szCs w:val="24"/>
          <w:lang w:val="ro-RO"/>
        </w:rPr>
        <w:t xml:space="preserve">.intocmeste in termen si temei legal statele de plata pentru acordarea drepturilor de personal pentru personalul din Primaria </w:t>
      </w:r>
      <w:r w:rsidRPr="004E37A0">
        <w:rPr>
          <w:rStyle w:val="Heading9Char"/>
          <w:rFonts w:ascii="Times New Roman" w:hAnsi="Times New Roman"/>
          <w:sz w:val="24"/>
          <w:szCs w:val="24"/>
          <w:lang w:val="ro-RO"/>
        </w:rPr>
        <w:t>comunei Lunca Banului</w:t>
      </w:r>
      <w:r w:rsidRPr="004E37A0">
        <w:rPr>
          <w:sz w:val="24"/>
          <w:szCs w:val="24"/>
          <w:lang w:val="ro-RO"/>
        </w:rPr>
        <w:t xml:space="preserve">,  </w:t>
      </w:r>
    </w:p>
    <w:p w:rsidR="000E7211" w:rsidRPr="004E37A0" w:rsidRDefault="000E7211" w:rsidP="000E7211">
      <w:pPr>
        <w:tabs>
          <w:tab w:val="left" w:pos="1134"/>
        </w:tabs>
        <w:jc w:val="both"/>
        <w:rPr>
          <w:b/>
          <w:sz w:val="24"/>
          <w:szCs w:val="24"/>
          <w:lang w:val="ro-RO"/>
        </w:rPr>
      </w:pPr>
      <w:r>
        <w:rPr>
          <w:sz w:val="24"/>
          <w:szCs w:val="24"/>
          <w:lang w:val="ro-RO"/>
        </w:rPr>
        <w:tab/>
        <w:t>7</w:t>
      </w:r>
      <w:r w:rsidR="00322093">
        <w:rPr>
          <w:sz w:val="24"/>
          <w:szCs w:val="24"/>
          <w:lang w:val="ro-RO"/>
        </w:rPr>
        <w:t>4</w:t>
      </w:r>
      <w:r w:rsidRPr="004E37A0">
        <w:rPr>
          <w:sz w:val="24"/>
          <w:szCs w:val="24"/>
          <w:lang w:val="ro-RO"/>
        </w:rPr>
        <w:t xml:space="preserve"> . intocmeste statele de plata  pentru oricare renumerare in bani  propusa de compartimentele de  specialitate cu respectarea cadrului  legal si aprobate de conducerea institutiei prin dispozitie;</w:t>
      </w:r>
    </w:p>
    <w:p w:rsidR="000E7211" w:rsidRPr="004E37A0" w:rsidRDefault="000E7211" w:rsidP="000E7211">
      <w:pPr>
        <w:tabs>
          <w:tab w:val="left" w:pos="1134"/>
        </w:tabs>
        <w:jc w:val="both"/>
        <w:rPr>
          <w:b/>
          <w:sz w:val="24"/>
          <w:szCs w:val="24"/>
          <w:lang w:val="ro-RO"/>
        </w:rPr>
      </w:pPr>
      <w:r>
        <w:rPr>
          <w:sz w:val="24"/>
          <w:szCs w:val="24"/>
          <w:lang w:val="ro-RO"/>
        </w:rPr>
        <w:tab/>
        <w:t>7</w:t>
      </w:r>
      <w:r w:rsidR="00322093">
        <w:rPr>
          <w:sz w:val="24"/>
          <w:szCs w:val="24"/>
          <w:lang w:val="ro-RO"/>
        </w:rPr>
        <w:t>5</w:t>
      </w:r>
      <w:r w:rsidRPr="004E37A0">
        <w:rPr>
          <w:sz w:val="24"/>
          <w:szCs w:val="24"/>
          <w:lang w:val="ro-RO"/>
        </w:rPr>
        <w:t>.întocmeste ordinele de platã pentru efectuarea viramentelor privind impozitul pe venit, contributia pentru pensia suplimentarã, contributia pentru constituirea fondului pentru plata ajutorului de somaj, contributia de asigurãri sociale,contributia de asigurãri de sãnãtate, fondul de garantare a creantelor salariale, contributia la fondul de accidente de munca si boli profesionale;</w:t>
      </w:r>
    </w:p>
    <w:p w:rsidR="000E7211" w:rsidRPr="004E37A0" w:rsidRDefault="000E7211" w:rsidP="000E7211">
      <w:pPr>
        <w:tabs>
          <w:tab w:val="left" w:pos="284"/>
        </w:tabs>
        <w:jc w:val="both"/>
        <w:rPr>
          <w:b/>
          <w:sz w:val="24"/>
          <w:szCs w:val="24"/>
          <w:lang w:val="ro-RO"/>
        </w:rPr>
      </w:pPr>
      <w:r>
        <w:rPr>
          <w:sz w:val="24"/>
          <w:szCs w:val="24"/>
          <w:lang w:val="ro-RO"/>
        </w:rPr>
        <w:tab/>
      </w:r>
      <w:r>
        <w:rPr>
          <w:sz w:val="24"/>
          <w:szCs w:val="24"/>
          <w:lang w:val="ro-RO"/>
        </w:rPr>
        <w:tab/>
        <w:t xml:space="preserve">      7</w:t>
      </w:r>
      <w:r w:rsidR="00322093">
        <w:rPr>
          <w:sz w:val="24"/>
          <w:szCs w:val="24"/>
          <w:lang w:val="ro-RO"/>
        </w:rPr>
        <w:t>6</w:t>
      </w:r>
      <w:r w:rsidRPr="004E37A0">
        <w:rPr>
          <w:sz w:val="24"/>
          <w:szCs w:val="24"/>
          <w:lang w:val="ro-RO"/>
        </w:rPr>
        <w:t xml:space="preserve">.urmareste si raspunde  ca acordarea premiilor,  primelor si a altor drepturi de personal sa fie calculate </w:t>
      </w:r>
      <w:r w:rsidR="00322093">
        <w:rPr>
          <w:sz w:val="24"/>
          <w:szCs w:val="24"/>
          <w:lang w:val="ro-RO"/>
        </w:rPr>
        <w:t xml:space="preserve">ca </w:t>
      </w:r>
      <w:r w:rsidRPr="004E37A0">
        <w:rPr>
          <w:sz w:val="24"/>
          <w:szCs w:val="24"/>
          <w:lang w:val="ro-RO"/>
        </w:rPr>
        <w:t>urmare dispozitiei scrise a conducerii institutiei ;</w:t>
      </w:r>
    </w:p>
    <w:p w:rsidR="000E7211" w:rsidRPr="004E37A0" w:rsidRDefault="000E7211" w:rsidP="000E7211">
      <w:pPr>
        <w:tabs>
          <w:tab w:val="left" w:pos="1134"/>
        </w:tabs>
        <w:jc w:val="both"/>
        <w:rPr>
          <w:b/>
          <w:sz w:val="24"/>
          <w:szCs w:val="24"/>
          <w:lang w:val="ro-RO"/>
        </w:rPr>
      </w:pPr>
      <w:r>
        <w:rPr>
          <w:sz w:val="24"/>
          <w:szCs w:val="24"/>
          <w:lang w:val="ro-RO"/>
        </w:rPr>
        <w:tab/>
        <w:t>7</w:t>
      </w:r>
      <w:r w:rsidR="00322093">
        <w:rPr>
          <w:sz w:val="24"/>
          <w:szCs w:val="24"/>
          <w:lang w:val="ro-RO"/>
        </w:rPr>
        <w:t>7</w:t>
      </w:r>
      <w:r w:rsidRPr="004E37A0">
        <w:rPr>
          <w:sz w:val="24"/>
          <w:szCs w:val="24"/>
          <w:lang w:val="ro-RO"/>
        </w:rPr>
        <w:t>. ia masurile ce se impun ca drepturile salariale sa fie stabilite in raport cu timpul efectiv lucrat , cu statul de functii aprobat, foile de pontaj intocmite de responsabilui cu resurse umane si altor compartimente de  specialitate si aprobate de ordonatorul  principal de credite;</w:t>
      </w:r>
    </w:p>
    <w:p w:rsidR="000E7211" w:rsidRPr="00322093" w:rsidRDefault="00322093" w:rsidP="00322093">
      <w:pPr>
        <w:pStyle w:val="ListParagraph"/>
        <w:tabs>
          <w:tab w:val="left" w:pos="0"/>
          <w:tab w:val="left" w:pos="284"/>
        </w:tabs>
        <w:ind w:left="0" w:firstLine="1134"/>
        <w:contextualSpacing/>
        <w:jc w:val="both"/>
        <w:rPr>
          <w:sz w:val="24"/>
          <w:szCs w:val="24"/>
          <w:lang w:val="ro-RO"/>
        </w:rPr>
      </w:pPr>
      <w:r>
        <w:rPr>
          <w:sz w:val="24"/>
          <w:szCs w:val="24"/>
          <w:lang w:val="ro-RO"/>
        </w:rPr>
        <w:t>78.</w:t>
      </w:r>
      <w:r w:rsidR="000E7211" w:rsidRPr="004E37A0">
        <w:rPr>
          <w:sz w:val="24"/>
          <w:szCs w:val="24"/>
          <w:lang w:val="ro-RO"/>
        </w:rPr>
        <w:t>raspunde de calculul  corect al indemnizatiilor pentru concediile medicale  pe baza certificatelor medicale si in functie de natura ajutorului ce se acorda, ajutoare de deces, ajutor de inmormantare si indemnizatiilor acordate personalului aflat in ingrijirea copilului in varsta de pana la 2-3 ani ,  cu respectarea stricta a legalitatii privind asigurarile sociale ;</w:t>
      </w:r>
    </w:p>
    <w:p w:rsidR="00322093" w:rsidRPr="00322093" w:rsidRDefault="00322093" w:rsidP="00322093">
      <w:pPr>
        <w:tabs>
          <w:tab w:val="left" w:pos="426"/>
        </w:tabs>
        <w:ind w:firstLine="1134"/>
        <w:jc w:val="both"/>
        <w:rPr>
          <w:b/>
          <w:sz w:val="24"/>
          <w:szCs w:val="24"/>
          <w:lang w:val="ro-RO"/>
        </w:rPr>
      </w:pPr>
      <w:r>
        <w:rPr>
          <w:sz w:val="24"/>
          <w:szCs w:val="24"/>
          <w:lang w:val="ro-RO"/>
        </w:rPr>
        <w:t>79</w:t>
      </w:r>
      <w:r w:rsidR="000E7211" w:rsidRPr="004E37A0">
        <w:rPr>
          <w:sz w:val="24"/>
          <w:szCs w:val="24"/>
          <w:lang w:val="ro-RO"/>
        </w:rPr>
        <w:t>.ia masurile ce se impun ca plata colaboratorilor sa se efectueze  in conditiile legale, in baza documentatiei inaintata de responsabilul cu resurse umane ;</w:t>
      </w:r>
    </w:p>
    <w:p w:rsidR="000E7211" w:rsidRPr="004E37A0" w:rsidRDefault="000E7211" w:rsidP="00322093">
      <w:pPr>
        <w:tabs>
          <w:tab w:val="left" w:pos="284"/>
        </w:tabs>
        <w:ind w:firstLine="1134"/>
        <w:jc w:val="both"/>
        <w:rPr>
          <w:b/>
          <w:sz w:val="24"/>
          <w:szCs w:val="24"/>
          <w:lang w:val="ro-RO"/>
        </w:rPr>
      </w:pPr>
      <w:r>
        <w:rPr>
          <w:sz w:val="24"/>
          <w:szCs w:val="24"/>
          <w:lang w:val="ro-RO"/>
        </w:rPr>
        <w:t>8</w:t>
      </w:r>
      <w:r w:rsidR="00322093">
        <w:rPr>
          <w:sz w:val="24"/>
          <w:szCs w:val="24"/>
          <w:lang w:val="ro-RO"/>
        </w:rPr>
        <w:t>0</w:t>
      </w:r>
      <w:r w:rsidRPr="004E37A0">
        <w:rPr>
          <w:sz w:val="24"/>
          <w:szCs w:val="24"/>
          <w:lang w:val="ro-RO"/>
        </w:rPr>
        <w:t>.raspunde ca impozitul pe venit , ajutorul de somaj, CASS si celelalte viramente catre bugetele aprobate conform legislatiei in vigoare si celelalte retineri, rate, popriri , au fost stabilite corect, cu respectarea prevederilor legale in vigoare si virate in termen si temei legal;</w:t>
      </w:r>
    </w:p>
    <w:p w:rsidR="000E7211" w:rsidRPr="004E37A0" w:rsidRDefault="00322093" w:rsidP="000E7211">
      <w:pPr>
        <w:shd w:val="clear" w:color="auto" w:fill="FFFFFF"/>
        <w:tabs>
          <w:tab w:val="left" w:pos="426"/>
        </w:tabs>
        <w:jc w:val="both"/>
        <w:rPr>
          <w:sz w:val="24"/>
          <w:szCs w:val="24"/>
          <w:lang w:val="ro-RO"/>
        </w:rPr>
      </w:pPr>
      <w:r>
        <w:rPr>
          <w:sz w:val="24"/>
          <w:szCs w:val="24"/>
          <w:lang w:val="ro-RO"/>
        </w:rPr>
        <w:tab/>
        <w:t xml:space="preserve">          81</w:t>
      </w:r>
      <w:r w:rsidR="000E7211" w:rsidRPr="004E37A0">
        <w:rPr>
          <w:sz w:val="24"/>
          <w:szCs w:val="24"/>
          <w:lang w:val="ro-RO"/>
        </w:rPr>
        <w:t>.intocmeste si preda declaratiile privind virarea cas-lui, fond de sanatate, somaj si impozit pe salarii,etc.</w:t>
      </w:r>
    </w:p>
    <w:p w:rsidR="000E7211" w:rsidRPr="004E37A0" w:rsidRDefault="00322093" w:rsidP="000E7211">
      <w:pPr>
        <w:shd w:val="clear" w:color="auto" w:fill="FFFFFF"/>
        <w:tabs>
          <w:tab w:val="left" w:pos="0"/>
          <w:tab w:val="left" w:pos="142"/>
        </w:tabs>
        <w:jc w:val="both"/>
        <w:rPr>
          <w:sz w:val="24"/>
          <w:szCs w:val="24"/>
          <w:lang w:val="ro-RO"/>
        </w:rPr>
      </w:pPr>
      <w:r>
        <w:rPr>
          <w:sz w:val="24"/>
          <w:szCs w:val="24"/>
          <w:lang w:val="ro-RO"/>
        </w:rPr>
        <w:t xml:space="preserve">               82</w:t>
      </w:r>
      <w:r w:rsidR="000E7211" w:rsidRPr="004E37A0">
        <w:rPr>
          <w:sz w:val="24"/>
          <w:szCs w:val="24"/>
          <w:lang w:val="ro-RO"/>
        </w:rPr>
        <w:t>.operează reţineri salariale conform legilor;</w:t>
      </w:r>
    </w:p>
    <w:p w:rsidR="000E7211" w:rsidRPr="004E37A0" w:rsidRDefault="000E7211" w:rsidP="000E7211">
      <w:pPr>
        <w:shd w:val="clear" w:color="auto" w:fill="FFFFFF"/>
        <w:tabs>
          <w:tab w:val="left" w:pos="142"/>
          <w:tab w:val="left" w:pos="284"/>
        </w:tabs>
        <w:jc w:val="both"/>
        <w:rPr>
          <w:sz w:val="24"/>
          <w:szCs w:val="24"/>
          <w:lang w:val="ro-RO"/>
        </w:rPr>
      </w:pPr>
      <w:r>
        <w:rPr>
          <w:sz w:val="24"/>
          <w:szCs w:val="24"/>
          <w:lang w:val="ro-RO"/>
        </w:rPr>
        <w:t xml:space="preserve">               8</w:t>
      </w:r>
      <w:r w:rsidR="00322093">
        <w:rPr>
          <w:sz w:val="24"/>
          <w:szCs w:val="24"/>
          <w:lang w:val="ro-RO"/>
        </w:rPr>
        <w:t>3</w:t>
      </w:r>
      <w:r w:rsidRPr="004E37A0">
        <w:rPr>
          <w:sz w:val="24"/>
          <w:szCs w:val="24"/>
          <w:lang w:val="ro-RO"/>
        </w:rPr>
        <w:t>. ţine evidenţa concediilor medicale ale salariaţilor;</w:t>
      </w:r>
    </w:p>
    <w:p w:rsidR="000E7211" w:rsidRPr="004E37A0" w:rsidRDefault="00322093" w:rsidP="000E7211">
      <w:pPr>
        <w:tabs>
          <w:tab w:val="left" w:pos="1134"/>
        </w:tabs>
        <w:jc w:val="both"/>
        <w:rPr>
          <w:sz w:val="24"/>
          <w:szCs w:val="24"/>
          <w:lang w:val="ro-RO"/>
        </w:rPr>
      </w:pPr>
      <w:r>
        <w:rPr>
          <w:sz w:val="24"/>
          <w:szCs w:val="24"/>
          <w:lang w:val="ro-RO"/>
        </w:rPr>
        <w:t xml:space="preserve">               84</w:t>
      </w:r>
      <w:r w:rsidR="000E7211" w:rsidRPr="004E37A0">
        <w:rPr>
          <w:sz w:val="24"/>
          <w:szCs w:val="24"/>
          <w:lang w:val="ro-RO"/>
        </w:rPr>
        <w:t>. calculează diferentele salariale şi reţine/plăteşte diferenţele rezultate;</w:t>
      </w:r>
    </w:p>
    <w:p w:rsidR="000E7211" w:rsidRDefault="000E7211" w:rsidP="000E7211">
      <w:pPr>
        <w:jc w:val="both"/>
        <w:rPr>
          <w:sz w:val="24"/>
          <w:szCs w:val="24"/>
          <w:lang w:val="ro-RO"/>
        </w:rPr>
      </w:pPr>
      <w:r>
        <w:rPr>
          <w:sz w:val="24"/>
          <w:szCs w:val="24"/>
          <w:lang w:val="ro-RO"/>
        </w:rPr>
        <w:t xml:space="preserve">               8</w:t>
      </w:r>
      <w:r w:rsidR="00322093">
        <w:rPr>
          <w:sz w:val="24"/>
          <w:szCs w:val="24"/>
          <w:lang w:val="ro-RO"/>
        </w:rPr>
        <w:t>5</w:t>
      </w:r>
      <w:r w:rsidRPr="004E37A0">
        <w:rPr>
          <w:sz w:val="24"/>
          <w:szCs w:val="24"/>
          <w:lang w:val="ro-RO"/>
        </w:rPr>
        <w:t>.completează cu actele necesare dosarele noilor angajaţi privind efectuarea deducerilor personale suplimentare necesare stabilirii impozitului aferent drepturilor salariale lunare</w:t>
      </w:r>
      <w:r>
        <w:rPr>
          <w:sz w:val="24"/>
          <w:szCs w:val="24"/>
          <w:lang w:val="ro-RO"/>
        </w:rPr>
        <w:t>;</w:t>
      </w:r>
    </w:p>
    <w:p w:rsidR="00956476" w:rsidRDefault="00956476" w:rsidP="00956476">
      <w:pPr>
        <w:jc w:val="both"/>
        <w:rPr>
          <w:sz w:val="24"/>
          <w:szCs w:val="24"/>
        </w:rPr>
      </w:pPr>
      <w:r>
        <w:rPr>
          <w:sz w:val="24"/>
          <w:szCs w:val="24"/>
        </w:rPr>
        <w:t xml:space="preserve">                86.  exercitarea vizei de control financiar preventiv propriu aupra documentelor care contin operatii privind:</w:t>
      </w:r>
    </w:p>
    <w:p w:rsidR="00956476" w:rsidRDefault="00956476" w:rsidP="00956476">
      <w:pPr>
        <w:numPr>
          <w:ilvl w:val="0"/>
          <w:numId w:val="28"/>
        </w:numPr>
        <w:jc w:val="both"/>
        <w:rPr>
          <w:sz w:val="24"/>
          <w:szCs w:val="24"/>
        </w:rPr>
      </w:pPr>
      <w:r>
        <w:rPr>
          <w:sz w:val="24"/>
          <w:szCs w:val="24"/>
        </w:rPr>
        <w:t>Deschiderea, repartizarea si modificarea creditelor bugetare;</w:t>
      </w:r>
    </w:p>
    <w:p w:rsidR="00956476" w:rsidRDefault="00956476" w:rsidP="00956476">
      <w:pPr>
        <w:numPr>
          <w:ilvl w:val="0"/>
          <w:numId w:val="28"/>
        </w:numPr>
        <w:tabs>
          <w:tab w:val="left" w:pos="709"/>
        </w:tabs>
        <w:jc w:val="both"/>
        <w:rPr>
          <w:sz w:val="24"/>
          <w:szCs w:val="24"/>
        </w:rPr>
      </w:pPr>
      <w:r>
        <w:rPr>
          <w:sz w:val="24"/>
          <w:szCs w:val="24"/>
        </w:rPr>
        <w:t>Angajamente legale din care  rezulta direct sau  indirect obligatii de plata;</w:t>
      </w:r>
    </w:p>
    <w:p w:rsidR="00956476" w:rsidRDefault="00956476" w:rsidP="00956476">
      <w:pPr>
        <w:numPr>
          <w:ilvl w:val="0"/>
          <w:numId w:val="28"/>
        </w:numPr>
        <w:tabs>
          <w:tab w:val="left" w:pos="709"/>
        </w:tabs>
        <w:jc w:val="both"/>
        <w:rPr>
          <w:sz w:val="24"/>
          <w:szCs w:val="24"/>
        </w:rPr>
      </w:pPr>
      <w:r>
        <w:rPr>
          <w:sz w:val="24"/>
          <w:szCs w:val="24"/>
        </w:rPr>
        <w:t>Ordonantarea cheltuielilor;</w:t>
      </w:r>
    </w:p>
    <w:p w:rsidR="00956476" w:rsidRDefault="00956476" w:rsidP="00956476">
      <w:pPr>
        <w:numPr>
          <w:ilvl w:val="0"/>
          <w:numId w:val="28"/>
        </w:numPr>
        <w:tabs>
          <w:tab w:val="left" w:pos="709"/>
        </w:tabs>
        <w:jc w:val="both"/>
        <w:rPr>
          <w:sz w:val="24"/>
          <w:szCs w:val="24"/>
        </w:rPr>
      </w:pPr>
      <w:r>
        <w:rPr>
          <w:sz w:val="24"/>
          <w:szCs w:val="24"/>
        </w:rPr>
        <w:t>Concesionarea, inchirierea, transferul, vanzarea si schimbul bunurilor din patrimonial institutiilor publice;</w:t>
      </w:r>
    </w:p>
    <w:p w:rsidR="00956476" w:rsidRPr="00D043C2" w:rsidRDefault="00956476" w:rsidP="00956476">
      <w:pPr>
        <w:numPr>
          <w:ilvl w:val="0"/>
          <w:numId w:val="28"/>
        </w:numPr>
        <w:tabs>
          <w:tab w:val="left" w:pos="709"/>
        </w:tabs>
        <w:jc w:val="both"/>
        <w:rPr>
          <w:sz w:val="24"/>
          <w:szCs w:val="24"/>
        </w:rPr>
      </w:pPr>
      <w:r>
        <w:rPr>
          <w:sz w:val="24"/>
          <w:szCs w:val="24"/>
        </w:rPr>
        <w:t>Alte operatiuni supuse controlului financiar preventiv.</w:t>
      </w:r>
    </w:p>
    <w:p w:rsidR="000E7211" w:rsidRPr="0042159F" w:rsidRDefault="000E7211" w:rsidP="00956476">
      <w:pPr>
        <w:tabs>
          <w:tab w:val="left" w:pos="1134"/>
        </w:tabs>
        <w:jc w:val="both"/>
        <w:rPr>
          <w:lang w:val="ro-RO"/>
        </w:rPr>
      </w:pPr>
    </w:p>
    <w:p w:rsidR="00B62173" w:rsidRPr="00EC5A07" w:rsidRDefault="00B62173" w:rsidP="00B62173">
      <w:pPr>
        <w:ind w:left="720"/>
        <w:rPr>
          <w:sz w:val="24"/>
          <w:szCs w:val="24"/>
        </w:rPr>
      </w:pPr>
    </w:p>
    <w:p w:rsidR="002B4E98" w:rsidRDefault="002B4E98" w:rsidP="006229F9">
      <w:pPr>
        <w:pStyle w:val="ListParagraph"/>
        <w:ind w:left="142"/>
        <w:jc w:val="both"/>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lastRenderedPageBreak/>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9E3363" w:rsidRPr="00243EC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9E3363" w:rsidRDefault="009E3363" w:rsidP="009E3363">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796326" w:rsidRDefault="00796326" w:rsidP="00796326">
      <w:pPr>
        <w:pStyle w:val="ListParagraph"/>
        <w:numPr>
          <w:ilvl w:val="0"/>
          <w:numId w:val="12"/>
        </w:numPr>
        <w:jc w:val="both"/>
        <w:rPr>
          <w:b/>
          <w:sz w:val="24"/>
          <w:szCs w:val="24"/>
        </w:rPr>
      </w:pPr>
      <w:r w:rsidRPr="00044589">
        <w:rPr>
          <w:b/>
          <w:sz w:val="24"/>
          <w:szCs w:val="24"/>
        </w:rPr>
        <w:t xml:space="preserve">este inlocuita de catre d-na </w:t>
      </w:r>
      <w:r w:rsidR="00726E99">
        <w:rPr>
          <w:b/>
          <w:sz w:val="24"/>
          <w:szCs w:val="24"/>
        </w:rPr>
        <w:t>_________</w:t>
      </w:r>
      <w:r w:rsidRPr="00044589">
        <w:rPr>
          <w:b/>
          <w:sz w:val="24"/>
          <w:szCs w:val="24"/>
        </w:rPr>
        <w:t xml:space="preserve"> pe perioada cat aceasta lipseste din unitate (concediu de odihna, c</w:t>
      </w:r>
      <w:r w:rsidR="005360D5">
        <w:rPr>
          <w:b/>
          <w:sz w:val="24"/>
          <w:szCs w:val="24"/>
        </w:rPr>
        <w:t>oncediu de boala</w:t>
      </w:r>
      <w:r w:rsidRPr="00044589">
        <w:rPr>
          <w:b/>
          <w:sz w:val="24"/>
          <w:szCs w:val="24"/>
        </w:rPr>
        <w:t>, concediu fara plata,</w:t>
      </w:r>
      <w:r w:rsidR="005360D5">
        <w:rPr>
          <w:b/>
          <w:sz w:val="24"/>
          <w:szCs w:val="24"/>
        </w:rPr>
        <w:t xml:space="preserve"> concediu de maternitate, </w:t>
      </w:r>
      <w:r w:rsidRPr="00044589">
        <w:rPr>
          <w:b/>
          <w:sz w:val="24"/>
          <w:szCs w:val="24"/>
        </w:rPr>
        <w:t xml:space="preserve">cursuri sau alte situatii prevazute de lege ); </w:t>
      </w:r>
    </w:p>
    <w:p w:rsidR="00796326" w:rsidRPr="00796326" w:rsidRDefault="00796326" w:rsidP="00796326">
      <w:pPr>
        <w:pStyle w:val="ListParagraph"/>
        <w:numPr>
          <w:ilvl w:val="0"/>
          <w:numId w:val="12"/>
        </w:numPr>
        <w:jc w:val="both"/>
        <w:rPr>
          <w:b/>
          <w:sz w:val="24"/>
          <w:szCs w:val="24"/>
        </w:rPr>
      </w:pPr>
      <w:r w:rsidRPr="00796326">
        <w:rPr>
          <w:color w:val="000000"/>
          <w:sz w:val="24"/>
          <w:szCs w:val="24"/>
          <w:lang w:val="ro-RO" w:eastAsia="ro-RO"/>
        </w:rPr>
        <w:t>In calitate de responsabil cu riscurile la nivelul Compartimentului Financiar Contabilitate, are urmatoare atributii:</w:t>
      </w:r>
    </w:p>
    <w:p w:rsidR="00796326" w:rsidRPr="00794E53" w:rsidRDefault="00796326" w:rsidP="00796326">
      <w:pPr>
        <w:pStyle w:val="NormalWeb"/>
        <w:spacing w:before="0" w:beforeAutospacing="0" w:after="0" w:afterAutospacing="0"/>
        <w:ind w:left="142"/>
        <w:jc w:val="both"/>
      </w:pPr>
      <w:r>
        <w:t xml:space="preserve">1. </w:t>
      </w:r>
      <w:r w:rsidRPr="00794E53">
        <w:t>Va elabora Formularului de alertă</w:t>
      </w:r>
    </w:p>
    <w:p w:rsidR="00796326" w:rsidRPr="00794E53" w:rsidRDefault="00796326" w:rsidP="00796326">
      <w:pPr>
        <w:pStyle w:val="NormalWeb"/>
        <w:spacing w:before="0" w:beforeAutospacing="0" w:after="0" w:afterAutospacing="0"/>
        <w:ind w:left="142"/>
        <w:jc w:val="both"/>
      </w:pPr>
      <w:r>
        <w:t>2.</w:t>
      </w:r>
      <w:r w:rsidRPr="00794E53">
        <w:t xml:space="preserve"> Va transmite Formularul de alertă la risc responsabilului cu riscurile pe compartiment, ataşând la acesta documentaţia utilizată pentru fundamentarea riscului; </w:t>
      </w:r>
    </w:p>
    <w:p w:rsidR="00796326" w:rsidRPr="00794E53" w:rsidRDefault="00796326" w:rsidP="00796326">
      <w:pPr>
        <w:pStyle w:val="NormalWeb"/>
        <w:spacing w:before="0" w:beforeAutospacing="0" w:after="0" w:afterAutospacing="0"/>
        <w:ind w:left="142"/>
        <w:jc w:val="both"/>
      </w:pPr>
      <w:r>
        <w:lastRenderedPageBreak/>
        <w:t>3.</w:t>
      </w:r>
      <w:r w:rsidRPr="00794E53">
        <w:t xml:space="preserve"> Va elaborara Fişa de urmărire a riscului cu sprijinul responsabilului cu riscurile; </w:t>
      </w:r>
    </w:p>
    <w:p w:rsidR="00796326" w:rsidRPr="00794E53" w:rsidRDefault="00796326" w:rsidP="00796326">
      <w:pPr>
        <w:pStyle w:val="NormalWeb"/>
        <w:spacing w:before="0" w:beforeAutospacing="0" w:after="0" w:afterAutospacing="0"/>
        <w:ind w:left="142"/>
        <w:jc w:val="both"/>
      </w:pPr>
      <w:r>
        <w:t>4.</w:t>
      </w:r>
      <w:r w:rsidRPr="00794E53">
        <w:t xml:space="preserve"> Și va implementa măsurile de control aprobate prin Planul de măsurare a riscurilor</w:t>
      </w:r>
    </w:p>
    <w:p w:rsidR="00796326" w:rsidRPr="00794E53" w:rsidRDefault="00796326" w:rsidP="00796326">
      <w:pPr>
        <w:ind w:left="142"/>
        <w:rPr>
          <w:sz w:val="24"/>
          <w:szCs w:val="24"/>
          <w:shd w:val="clear" w:color="auto" w:fill="FFFFFF"/>
        </w:rPr>
      </w:pPr>
      <w:r>
        <w:rPr>
          <w:sz w:val="24"/>
          <w:szCs w:val="24"/>
          <w:shd w:val="clear" w:color="auto" w:fill="FFFFFF"/>
        </w:rPr>
        <w:t>5.</w:t>
      </w:r>
      <w:r w:rsidRPr="00794E53">
        <w:rPr>
          <w:sz w:val="24"/>
          <w:szCs w:val="24"/>
          <w:shd w:val="clear" w:color="auto" w:fill="FFFFFF"/>
        </w:rPr>
        <w:t>Responsabilii cu riscurile consiliază personalul din cadrul compartimentelor și asistă conducătorii acestora în procesul de gestionare a riscurilor</w:t>
      </w:r>
    </w:p>
    <w:p w:rsidR="00796326" w:rsidRDefault="00796326" w:rsidP="00796326">
      <w:pPr>
        <w:ind w:left="502"/>
      </w:pPr>
    </w:p>
    <w:p w:rsidR="00796326" w:rsidRPr="009E3363" w:rsidRDefault="00796326" w:rsidP="00796326">
      <w:pPr>
        <w:shd w:val="clear" w:color="auto" w:fill="FFFFFF"/>
        <w:ind w:left="502"/>
        <w:jc w:val="both"/>
        <w:rPr>
          <w:color w:val="000000"/>
          <w:sz w:val="24"/>
          <w:szCs w:val="24"/>
          <w:lang w:val="ro-RO" w:eastAsia="ro-RO"/>
        </w:rPr>
      </w:pPr>
    </w:p>
    <w:sectPr w:rsidR="00796326" w:rsidRPr="009E3363" w:rsidSect="00C439F4">
      <w:footerReference w:type="default" r:id="rId7"/>
      <w:pgSz w:w="12240" w:h="15840"/>
      <w:pgMar w:top="426"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78" w:rsidRDefault="00522978" w:rsidP="006229F9">
      <w:r>
        <w:separator/>
      </w:r>
    </w:p>
  </w:endnote>
  <w:endnote w:type="continuationSeparator" w:id="1">
    <w:p w:rsidR="00522978" w:rsidRDefault="00522978"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CE57A9">
    <w:pPr>
      <w:pStyle w:val="Footer"/>
      <w:jc w:val="right"/>
    </w:pPr>
    <w:fldSimple w:instr=" PAGE   \* MERGEFORMAT ">
      <w:r w:rsidR="00726E99">
        <w:rPr>
          <w:noProof/>
        </w:rPr>
        <w:t>1</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78" w:rsidRDefault="00522978" w:rsidP="006229F9">
      <w:r>
        <w:separator/>
      </w:r>
    </w:p>
  </w:footnote>
  <w:footnote w:type="continuationSeparator" w:id="1">
    <w:p w:rsidR="00522978" w:rsidRDefault="00522978"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2">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3">
    <w:nsid w:val="225A1514"/>
    <w:multiLevelType w:val="hybridMultilevel"/>
    <w:tmpl w:val="4EEE6DF4"/>
    <w:lvl w:ilvl="0" w:tplc="3B385E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5">
    <w:nsid w:val="2E4A7C37"/>
    <w:multiLevelType w:val="hybridMultilevel"/>
    <w:tmpl w:val="D5E89D96"/>
    <w:lvl w:ilvl="0" w:tplc="E6B2CD1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74A3F6D"/>
    <w:multiLevelType w:val="hybridMultilevel"/>
    <w:tmpl w:val="25EE9470"/>
    <w:lvl w:ilvl="0" w:tplc="EF704210">
      <w:start w:val="1"/>
      <w:numFmt w:val="lowerLetter"/>
      <w:lvlText w:val="%1)"/>
      <w:lvlJc w:val="left"/>
      <w:pPr>
        <w:ind w:left="645" w:hanging="360"/>
      </w:pPr>
      <w:rPr>
        <w:rFonts w:ascii="Times New Roman" w:eastAsia="Times New Roman" w:hAnsi="Times New Roman" w:cs="Times New Roman"/>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8">
    <w:nsid w:val="40E01B7C"/>
    <w:multiLevelType w:val="hybridMultilevel"/>
    <w:tmpl w:val="32AE9DCE"/>
    <w:lvl w:ilvl="0" w:tplc="0418000F">
      <w:start w:val="8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0">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1">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2">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3">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4">
    <w:nsid w:val="49C25BB3"/>
    <w:multiLevelType w:val="hybridMultilevel"/>
    <w:tmpl w:val="4512413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9D20CD5"/>
    <w:multiLevelType w:val="hybridMultilevel"/>
    <w:tmpl w:val="8FECB928"/>
    <w:lvl w:ilvl="0" w:tplc="E9A02970">
      <w:start w:val="1"/>
      <w:numFmt w:val="lowerLetter"/>
      <w:lvlText w:val="%1.)"/>
      <w:lvlJc w:val="left"/>
      <w:pPr>
        <w:ind w:left="705" w:hanging="360"/>
      </w:pPr>
      <w:rPr>
        <w:rFonts w:ascii="Times New Roman" w:eastAsia="Times New Roman" w:hAnsi="Times New Roman" w:cs="Times New Roman"/>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17">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8">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2">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4">
    <w:nsid w:val="74ED681F"/>
    <w:multiLevelType w:val="hybridMultilevel"/>
    <w:tmpl w:val="018EDC3C"/>
    <w:lvl w:ilvl="0" w:tplc="87AAFD4C">
      <w:start w:val="9"/>
      <w:numFmt w:val="decimal"/>
      <w:lvlText w:val="%1."/>
      <w:lvlJc w:val="left"/>
      <w:pPr>
        <w:ind w:left="1496" w:hanging="360"/>
      </w:pPr>
      <w:rPr>
        <w:rFonts w:hint="default"/>
        <w:b w:val="0"/>
      </w:rPr>
    </w:lvl>
    <w:lvl w:ilvl="1" w:tplc="04180019" w:tentative="1">
      <w:start w:val="1"/>
      <w:numFmt w:val="lowerLetter"/>
      <w:lvlText w:val="%2."/>
      <w:lvlJc w:val="left"/>
      <w:pPr>
        <w:ind w:left="2216" w:hanging="360"/>
      </w:pPr>
    </w:lvl>
    <w:lvl w:ilvl="2" w:tplc="0418001B" w:tentative="1">
      <w:start w:val="1"/>
      <w:numFmt w:val="lowerRoman"/>
      <w:lvlText w:val="%3."/>
      <w:lvlJc w:val="right"/>
      <w:pPr>
        <w:ind w:left="2936" w:hanging="180"/>
      </w:pPr>
    </w:lvl>
    <w:lvl w:ilvl="3" w:tplc="0418000F" w:tentative="1">
      <w:start w:val="1"/>
      <w:numFmt w:val="decimal"/>
      <w:lvlText w:val="%4."/>
      <w:lvlJc w:val="left"/>
      <w:pPr>
        <w:ind w:left="3656" w:hanging="360"/>
      </w:pPr>
    </w:lvl>
    <w:lvl w:ilvl="4" w:tplc="04180019" w:tentative="1">
      <w:start w:val="1"/>
      <w:numFmt w:val="lowerLetter"/>
      <w:lvlText w:val="%5."/>
      <w:lvlJc w:val="left"/>
      <w:pPr>
        <w:ind w:left="4376" w:hanging="360"/>
      </w:pPr>
    </w:lvl>
    <w:lvl w:ilvl="5" w:tplc="0418001B" w:tentative="1">
      <w:start w:val="1"/>
      <w:numFmt w:val="lowerRoman"/>
      <w:lvlText w:val="%6."/>
      <w:lvlJc w:val="right"/>
      <w:pPr>
        <w:ind w:left="5096" w:hanging="180"/>
      </w:pPr>
    </w:lvl>
    <w:lvl w:ilvl="6" w:tplc="0418000F" w:tentative="1">
      <w:start w:val="1"/>
      <w:numFmt w:val="decimal"/>
      <w:lvlText w:val="%7."/>
      <w:lvlJc w:val="left"/>
      <w:pPr>
        <w:ind w:left="5816" w:hanging="360"/>
      </w:pPr>
    </w:lvl>
    <w:lvl w:ilvl="7" w:tplc="04180019" w:tentative="1">
      <w:start w:val="1"/>
      <w:numFmt w:val="lowerLetter"/>
      <w:lvlText w:val="%8."/>
      <w:lvlJc w:val="left"/>
      <w:pPr>
        <w:ind w:left="6536" w:hanging="360"/>
      </w:pPr>
    </w:lvl>
    <w:lvl w:ilvl="8" w:tplc="0418001B" w:tentative="1">
      <w:start w:val="1"/>
      <w:numFmt w:val="lowerRoman"/>
      <w:lvlText w:val="%9."/>
      <w:lvlJc w:val="right"/>
      <w:pPr>
        <w:ind w:left="7256" w:hanging="180"/>
      </w:pPr>
    </w:lvl>
  </w:abstractNum>
  <w:abstractNum w:abstractNumId="25">
    <w:nsid w:val="756902A5"/>
    <w:multiLevelType w:val="hybridMultilevel"/>
    <w:tmpl w:val="DDFA5190"/>
    <w:lvl w:ilvl="0" w:tplc="5CFEE968">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7EE749DF"/>
    <w:multiLevelType w:val="hybridMultilevel"/>
    <w:tmpl w:val="393AE604"/>
    <w:lvl w:ilvl="0" w:tplc="CD283376">
      <w:start w:val="1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11"/>
  </w:num>
  <w:num w:numId="3">
    <w:abstractNumId w:val="22"/>
  </w:num>
  <w:num w:numId="4">
    <w:abstractNumId w:val="18"/>
  </w:num>
  <w:num w:numId="5">
    <w:abstractNumId w:val="10"/>
  </w:num>
  <w:num w:numId="6">
    <w:abstractNumId w:val="13"/>
  </w:num>
  <w:num w:numId="7">
    <w:abstractNumId w:val="2"/>
  </w:num>
  <w:num w:numId="8">
    <w:abstractNumId w:val="21"/>
  </w:num>
  <w:num w:numId="9">
    <w:abstractNumId w:val="26"/>
  </w:num>
  <w:num w:numId="10">
    <w:abstractNumId w:val="1"/>
  </w:num>
  <w:num w:numId="11">
    <w:abstractNumId w:val="4"/>
  </w:num>
  <w:num w:numId="12">
    <w:abstractNumId w:val="25"/>
  </w:num>
  <w:num w:numId="13">
    <w:abstractNumId w:val="23"/>
  </w:num>
  <w:num w:numId="14">
    <w:abstractNumId w:val="19"/>
  </w:num>
  <w:num w:numId="15">
    <w:abstractNumId w:val="20"/>
  </w:num>
  <w:num w:numId="16">
    <w:abstractNumId w:val="9"/>
  </w:num>
  <w:num w:numId="17">
    <w:abstractNumId w:val="15"/>
  </w:num>
  <w:num w:numId="18">
    <w:abstractNumId w:val="17"/>
  </w:num>
  <w:num w:numId="19">
    <w:abstractNumId w:val="0"/>
  </w:num>
  <w:num w:numId="20">
    <w:abstractNumId w:val="6"/>
  </w:num>
  <w:num w:numId="21">
    <w:abstractNumId w:val="14"/>
  </w:num>
  <w:num w:numId="22">
    <w:abstractNumId w:val="16"/>
  </w:num>
  <w:num w:numId="23">
    <w:abstractNumId w:val="7"/>
  </w:num>
  <w:num w:numId="24">
    <w:abstractNumId w:val="3"/>
  </w:num>
  <w:num w:numId="25">
    <w:abstractNumId w:val="27"/>
  </w:num>
  <w:num w:numId="26">
    <w:abstractNumId w:val="8"/>
  </w:num>
  <w:num w:numId="27">
    <w:abstractNumId w:val="2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11705"/>
    <w:rsid w:val="00031E18"/>
    <w:rsid w:val="00044589"/>
    <w:rsid w:val="00051CEC"/>
    <w:rsid w:val="000602BA"/>
    <w:rsid w:val="00077D54"/>
    <w:rsid w:val="000B7764"/>
    <w:rsid w:val="000C5BAF"/>
    <w:rsid w:val="000E2C8F"/>
    <w:rsid w:val="000E7211"/>
    <w:rsid w:val="000F1628"/>
    <w:rsid w:val="00102E71"/>
    <w:rsid w:val="001076AF"/>
    <w:rsid w:val="001311A3"/>
    <w:rsid w:val="0016345C"/>
    <w:rsid w:val="00167308"/>
    <w:rsid w:val="00173741"/>
    <w:rsid w:val="00186D2D"/>
    <w:rsid w:val="00194068"/>
    <w:rsid w:val="001A21BC"/>
    <w:rsid w:val="001A534A"/>
    <w:rsid w:val="001A5B61"/>
    <w:rsid w:val="001A63AA"/>
    <w:rsid w:val="001D1117"/>
    <w:rsid w:val="001D3412"/>
    <w:rsid w:val="001F5B73"/>
    <w:rsid w:val="00205F4C"/>
    <w:rsid w:val="00211D1D"/>
    <w:rsid w:val="002427DB"/>
    <w:rsid w:val="00245071"/>
    <w:rsid w:val="002561D3"/>
    <w:rsid w:val="002638FA"/>
    <w:rsid w:val="00292535"/>
    <w:rsid w:val="00294C72"/>
    <w:rsid w:val="002A08EC"/>
    <w:rsid w:val="002A0B88"/>
    <w:rsid w:val="002B4E98"/>
    <w:rsid w:val="002B61ED"/>
    <w:rsid w:val="002B68A5"/>
    <w:rsid w:val="002C266E"/>
    <w:rsid w:val="002C4092"/>
    <w:rsid w:val="002C776D"/>
    <w:rsid w:val="002F03A3"/>
    <w:rsid w:val="00301F97"/>
    <w:rsid w:val="00322093"/>
    <w:rsid w:val="00325D58"/>
    <w:rsid w:val="00331E32"/>
    <w:rsid w:val="0033604F"/>
    <w:rsid w:val="00355249"/>
    <w:rsid w:val="00363343"/>
    <w:rsid w:val="00384680"/>
    <w:rsid w:val="00390DC4"/>
    <w:rsid w:val="00395335"/>
    <w:rsid w:val="003A491E"/>
    <w:rsid w:val="003B14A9"/>
    <w:rsid w:val="004238E0"/>
    <w:rsid w:val="00426D07"/>
    <w:rsid w:val="004451ED"/>
    <w:rsid w:val="00490937"/>
    <w:rsid w:val="004A2307"/>
    <w:rsid w:val="004B1C90"/>
    <w:rsid w:val="004B4053"/>
    <w:rsid w:val="00500065"/>
    <w:rsid w:val="00504455"/>
    <w:rsid w:val="005110D7"/>
    <w:rsid w:val="00522978"/>
    <w:rsid w:val="0052572E"/>
    <w:rsid w:val="00534C63"/>
    <w:rsid w:val="005360D5"/>
    <w:rsid w:val="00537646"/>
    <w:rsid w:val="00545660"/>
    <w:rsid w:val="00562F56"/>
    <w:rsid w:val="00571538"/>
    <w:rsid w:val="0057192A"/>
    <w:rsid w:val="005752B7"/>
    <w:rsid w:val="00575AB3"/>
    <w:rsid w:val="00591F7D"/>
    <w:rsid w:val="005C6090"/>
    <w:rsid w:val="005D3960"/>
    <w:rsid w:val="005E332F"/>
    <w:rsid w:val="005F4AAE"/>
    <w:rsid w:val="00605CA0"/>
    <w:rsid w:val="006076B0"/>
    <w:rsid w:val="00617F99"/>
    <w:rsid w:val="006229F9"/>
    <w:rsid w:val="00645BE2"/>
    <w:rsid w:val="0066254D"/>
    <w:rsid w:val="00672731"/>
    <w:rsid w:val="0068636C"/>
    <w:rsid w:val="00686C3B"/>
    <w:rsid w:val="006A4A40"/>
    <w:rsid w:val="006A60A3"/>
    <w:rsid w:val="006D05C4"/>
    <w:rsid w:val="006E371D"/>
    <w:rsid w:val="00714F60"/>
    <w:rsid w:val="0072581E"/>
    <w:rsid w:val="00726E99"/>
    <w:rsid w:val="007439DF"/>
    <w:rsid w:val="00767A5B"/>
    <w:rsid w:val="007757CE"/>
    <w:rsid w:val="00776115"/>
    <w:rsid w:val="00780494"/>
    <w:rsid w:val="00796326"/>
    <w:rsid w:val="007C47B6"/>
    <w:rsid w:val="007D682B"/>
    <w:rsid w:val="007D74F2"/>
    <w:rsid w:val="007E20E0"/>
    <w:rsid w:val="007F1BC8"/>
    <w:rsid w:val="008101C0"/>
    <w:rsid w:val="00845C7E"/>
    <w:rsid w:val="00892483"/>
    <w:rsid w:val="008B1E3C"/>
    <w:rsid w:val="008C7FA0"/>
    <w:rsid w:val="008D069A"/>
    <w:rsid w:val="008E68E2"/>
    <w:rsid w:val="008F6EED"/>
    <w:rsid w:val="0092354C"/>
    <w:rsid w:val="00956476"/>
    <w:rsid w:val="009606B7"/>
    <w:rsid w:val="00965342"/>
    <w:rsid w:val="0098432C"/>
    <w:rsid w:val="009B55E7"/>
    <w:rsid w:val="009E0D7D"/>
    <w:rsid w:val="009E3363"/>
    <w:rsid w:val="009F3BAB"/>
    <w:rsid w:val="00A020F0"/>
    <w:rsid w:val="00A02B97"/>
    <w:rsid w:val="00A07E6D"/>
    <w:rsid w:val="00A17F00"/>
    <w:rsid w:val="00A41A21"/>
    <w:rsid w:val="00A441DE"/>
    <w:rsid w:val="00AA1218"/>
    <w:rsid w:val="00AB5B0E"/>
    <w:rsid w:val="00B13F7A"/>
    <w:rsid w:val="00B22199"/>
    <w:rsid w:val="00B353B6"/>
    <w:rsid w:val="00B46669"/>
    <w:rsid w:val="00B62173"/>
    <w:rsid w:val="00B7089A"/>
    <w:rsid w:val="00B92085"/>
    <w:rsid w:val="00BE3045"/>
    <w:rsid w:val="00C3244D"/>
    <w:rsid w:val="00C401BB"/>
    <w:rsid w:val="00C4081C"/>
    <w:rsid w:val="00C439F4"/>
    <w:rsid w:val="00C71743"/>
    <w:rsid w:val="00C80041"/>
    <w:rsid w:val="00C94ECF"/>
    <w:rsid w:val="00CE57A9"/>
    <w:rsid w:val="00CF3FD7"/>
    <w:rsid w:val="00D26E6D"/>
    <w:rsid w:val="00D4559A"/>
    <w:rsid w:val="00D504FF"/>
    <w:rsid w:val="00D733B7"/>
    <w:rsid w:val="00E51F8A"/>
    <w:rsid w:val="00E72E5D"/>
    <w:rsid w:val="00EC5A07"/>
    <w:rsid w:val="00ED0059"/>
    <w:rsid w:val="00EE2C55"/>
    <w:rsid w:val="00EE5AB7"/>
    <w:rsid w:val="00EF4FE3"/>
    <w:rsid w:val="00F12684"/>
    <w:rsid w:val="00F157EC"/>
    <w:rsid w:val="00F31947"/>
    <w:rsid w:val="00F40513"/>
    <w:rsid w:val="00F610F9"/>
    <w:rsid w:val="00F911CE"/>
    <w:rsid w:val="00FA7CA5"/>
    <w:rsid w:val="00FC3FB4"/>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294C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34"/>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character" w:customStyle="1" w:styleId="Heading9Char">
    <w:name w:val="Heading 9 Char"/>
    <w:basedOn w:val="DefaultParagraphFont"/>
    <w:link w:val="Heading9"/>
    <w:rsid w:val="00294C72"/>
    <w:rPr>
      <w:rFonts w:ascii="Cambria" w:eastAsia="Times New Roman" w:hAnsi="Cambr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Pages>
  <Words>3374</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72</cp:revision>
  <cp:lastPrinted>2022-11-15T12:45:00Z</cp:lastPrinted>
  <dcterms:created xsi:type="dcterms:W3CDTF">2009-05-26T09:39:00Z</dcterms:created>
  <dcterms:modified xsi:type="dcterms:W3CDTF">2023-12-08T09:29:00Z</dcterms:modified>
</cp:coreProperties>
</file>