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59" w:rsidRDefault="00562830" w:rsidP="00562830">
      <w:pPr>
        <w:spacing w:after="0" w:line="240" w:lineRule="auto"/>
        <w:rPr>
          <w:lang w:val="en-US"/>
        </w:rPr>
      </w:pPr>
      <w:r>
        <w:rPr>
          <w:lang w:val="en-US"/>
        </w:rPr>
        <w:t>Romania</w:t>
      </w:r>
    </w:p>
    <w:p w:rsidR="00562830" w:rsidRDefault="00562830" w:rsidP="00562830">
      <w:pPr>
        <w:spacing w:after="0" w:line="240" w:lineRule="auto"/>
        <w:rPr>
          <w:lang w:val="en-US"/>
        </w:rPr>
      </w:pPr>
      <w:proofErr w:type="spellStart"/>
      <w:r>
        <w:rPr>
          <w:lang w:val="en-US"/>
        </w:rPr>
        <w:t>Judetul</w:t>
      </w:r>
      <w:proofErr w:type="spellEnd"/>
      <w:r>
        <w:rPr>
          <w:lang w:val="en-US"/>
        </w:rPr>
        <w:t xml:space="preserve"> </w:t>
      </w:r>
      <w:proofErr w:type="spellStart"/>
      <w:r>
        <w:rPr>
          <w:lang w:val="en-US"/>
        </w:rPr>
        <w:t>Vaslui</w:t>
      </w:r>
      <w:proofErr w:type="spellEnd"/>
    </w:p>
    <w:p w:rsidR="00562830" w:rsidRDefault="00562830" w:rsidP="00562830">
      <w:pPr>
        <w:spacing w:after="0" w:line="240" w:lineRule="auto"/>
        <w:rPr>
          <w:lang w:val="en-US"/>
        </w:rPr>
      </w:pPr>
      <w:proofErr w:type="spellStart"/>
      <w:r>
        <w:rPr>
          <w:lang w:val="en-US"/>
        </w:rPr>
        <w:t>Comuna</w:t>
      </w:r>
      <w:proofErr w:type="spellEnd"/>
      <w:r>
        <w:rPr>
          <w:lang w:val="en-US"/>
        </w:rPr>
        <w:t xml:space="preserve"> </w:t>
      </w:r>
      <w:proofErr w:type="spellStart"/>
      <w:r>
        <w:rPr>
          <w:lang w:val="en-US"/>
        </w:rPr>
        <w:t>Lunca</w:t>
      </w:r>
      <w:proofErr w:type="spellEnd"/>
      <w:r>
        <w:rPr>
          <w:lang w:val="en-US"/>
        </w:rPr>
        <w:t xml:space="preserve"> </w:t>
      </w:r>
      <w:proofErr w:type="spellStart"/>
      <w:r>
        <w:rPr>
          <w:lang w:val="en-US"/>
        </w:rPr>
        <w:t>Banului</w:t>
      </w:r>
      <w:proofErr w:type="spellEnd"/>
    </w:p>
    <w:p w:rsidR="00562830" w:rsidRDefault="00BB7522" w:rsidP="00BB7522">
      <w:pPr>
        <w:spacing w:after="0"/>
        <w:rPr>
          <w:lang w:val="en-US"/>
        </w:rPr>
      </w:pPr>
      <w:r>
        <w:rPr>
          <w:lang w:val="en-US"/>
        </w:rPr>
        <w:t>Nr. 4461/13.07.2022</w:t>
      </w:r>
    </w:p>
    <w:p w:rsidR="0006567A" w:rsidRPr="00BB7522" w:rsidRDefault="0006567A" w:rsidP="00562830">
      <w:pPr>
        <w:spacing w:after="0"/>
        <w:jc w:val="center"/>
        <w:rPr>
          <w:b/>
          <w:i/>
          <w:u w:val="single"/>
          <w:lang w:val="en-US"/>
        </w:rPr>
      </w:pPr>
      <w:proofErr w:type="spellStart"/>
      <w:r w:rsidRPr="00BB7522">
        <w:rPr>
          <w:b/>
          <w:i/>
          <w:u w:val="single"/>
          <w:lang w:val="en-US"/>
        </w:rPr>
        <w:t>Anunt</w:t>
      </w:r>
      <w:proofErr w:type="spellEnd"/>
      <w:r w:rsidRPr="00BB7522">
        <w:rPr>
          <w:b/>
          <w:i/>
          <w:u w:val="single"/>
          <w:lang w:val="en-US"/>
        </w:rPr>
        <w:t xml:space="preserve"> important</w:t>
      </w:r>
    </w:p>
    <w:p w:rsidR="0006567A" w:rsidRPr="00BB7522" w:rsidRDefault="0006567A" w:rsidP="00BB7522">
      <w:pPr>
        <w:spacing w:after="0"/>
        <w:jc w:val="both"/>
        <w:rPr>
          <w:b/>
          <w:i/>
          <w:u w:val="single"/>
          <w:lang w:val="en-US"/>
        </w:rPr>
      </w:pPr>
    </w:p>
    <w:p w:rsidR="0006567A" w:rsidRDefault="0006567A" w:rsidP="00BB7522">
      <w:pPr>
        <w:spacing w:after="0"/>
        <w:ind w:firstLine="708"/>
        <w:jc w:val="both"/>
        <w:rPr>
          <w:rFonts w:ascii="Times New Roman" w:hAnsi="Times New Roman" w:cs="Times New Roman"/>
          <w:b/>
          <w:i/>
          <w:sz w:val="24"/>
          <w:szCs w:val="24"/>
          <w:lang w:val="en-US"/>
        </w:rPr>
      </w:pPr>
      <w:r>
        <w:rPr>
          <w:lang w:val="en-US"/>
        </w:rPr>
        <w:t xml:space="preserve">In </w:t>
      </w:r>
      <w:proofErr w:type="spellStart"/>
      <w:r>
        <w:rPr>
          <w:lang w:val="en-US"/>
        </w:rPr>
        <w:t>conformitate</w:t>
      </w:r>
      <w:proofErr w:type="spellEnd"/>
      <w:r>
        <w:rPr>
          <w:lang w:val="en-US"/>
        </w:rPr>
        <w:t xml:space="preserve"> cu art. 7 </w:t>
      </w:r>
      <w:proofErr w:type="spellStart"/>
      <w:r>
        <w:rPr>
          <w:lang w:val="en-US"/>
        </w:rPr>
        <w:t>alin</w:t>
      </w:r>
      <w:proofErr w:type="spellEnd"/>
      <w:proofErr w:type="gramStart"/>
      <w:r>
        <w:rPr>
          <w:lang w:val="en-US"/>
        </w:rPr>
        <w:t>.(</w:t>
      </w:r>
      <w:proofErr w:type="gramEnd"/>
      <w:r>
        <w:rPr>
          <w:lang w:val="en-US"/>
        </w:rPr>
        <w:t xml:space="preserve">8) din </w:t>
      </w:r>
      <w:proofErr w:type="spellStart"/>
      <w:r>
        <w:rPr>
          <w:lang w:val="en-US"/>
        </w:rPr>
        <w:t>Legea</w:t>
      </w:r>
      <w:proofErr w:type="spellEnd"/>
      <w:r>
        <w:rPr>
          <w:lang w:val="en-US"/>
        </w:rPr>
        <w:t xml:space="preserve"> nr. 50/1991</w:t>
      </w:r>
      <w:r w:rsidRPr="0006567A">
        <w:rPr>
          <w:lang w:val="en-US"/>
        </w:rPr>
        <w:t xml:space="preserve">privind </w:t>
      </w:r>
      <w:proofErr w:type="spellStart"/>
      <w:r w:rsidRPr="0006567A">
        <w:rPr>
          <w:lang w:val="en-US"/>
        </w:rPr>
        <w:t>autorizarea</w:t>
      </w:r>
      <w:proofErr w:type="spellEnd"/>
      <w:r w:rsidRPr="0006567A">
        <w:rPr>
          <w:lang w:val="en-US"/>
        </w:rPr>
        <w:t xml:space="preserve"> </w:t>
      </w:r>
      <w:proofErr w:type="spellStart"/>
      <w:r w:rsidRPr="0006567A">
        <w:rPr>
          <w:lang w:val="en-US"/>
        </w:rPr>
        <w:t>executării</w:t>
      </w:r>
      <w:proofErr w:type="spellEnd"/>
      <w:r w:rsidRPr="0006567A">
        <w:rPr>
          <w:lang w:val="en-US"/>
        </w:rPr>
        <w:t xml:space="preserve"> </w:t>
      </w:r>
      <w:proofErr w:type="spellStart"/>
      <w:r w:rsidRPr="0006567A">
        <w:rPr>
          <w:lang w:val="en-US"/>
        </w:rPr>
        <w:t>lucrărilor</w:t>
      </w:r>
      <w:proofErr w:type="spellEnd"/>
      <w:r w:rsidRPr="0006567A">
        <w:rPr>
          <w:lang w:val="en-US"/>
        </w:rPr>
        <w:t xml:space="preserve"> de </w:t>
      </w:r>
      <w:proofErr w:type="spellStart"/>
      <w:proofErr w:type="gramStart"/>
      <w:r w:rsidRPr="0006567A">
        <w:rPr>
          <w:lang w:val="en-US"/>
        </w:rPr>
        <w:t>construcţii</w:t>
      </w:r>
      <w:proofErr w:type="spellEnd"/>
      <w:r>
        <w:rPr>
          <w:lang w:val="en-US"/>
        </w:rPr>
        <w:t xml:space="preserve">  ”</w:t>
      </w:r>
      <w:proofErr w:type="gramEnd"/>
      <w:r>
        <w:rPr>
          <w:lang w:val="en-US"/>
        </w:rPr>
        <w:t xml:space="preserve"> </w:t>
      </w:r>
      <w:proofErr w:type="spellStart"/>
      <w:r w:rsidRPr="0006567A">
        <w:rPr>
          <w:rFonts w:ascii="Times New Roman" w:hAnsi="Times New Roman" w:cs="Times New Roman"/>
          <w:b/>
          <w:i/>
          <w:sz w:val="24"/>
          <w:szCs w:val="24"/>
          <w:lang w:val="en-US"/>
        </w:rPr>
        <w:t>Investitorul</w:t>
      </w:r>
      <w:proofErr w:type="spellEnd"/>
      <w:r w:rsidRPr="0006567A">
        <w:rPr>
          <w:rFonts w:ascii="Times New Roman" w:hAnsi="Times New Roman" w:cs="Times New Roman"/>
          <w:b/>
          <w:i/>
          <w:sz w:val="24"/>
          <w:szCs w:val="24"/>
          <w:lang w:val="en-US"/>
        </w:rPr>
        <w:t xml:space="preserve"> are </w:t>
      </w:r>
      <w:proofErr w:type="spellStart"/>
      <w:r w:rsidRPr="0006567A">
        <w:rPr>
          <w:rFonts w:ascii="Times New Roman" w:hAnsi="Times New Roman" w:cs="Times New Roman"/>
          <w:b/>
          <w:i/>
          <w:sz w:val="24"/>
          <w:szCs w:val="24"/>
          <w:lang w:val="en-US"/>
        </w:rPr>
        <w:t>obligaţia</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să</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înştiinţeze</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autoritatea</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emitentă</w:t>
      </w:r>
      <w:proofErr w:type="spellEnd"/>
      <w:r w:rsidRPr="0006567A">
        <w:rPr>
          <w:rFonts w:ascii="Times New Roman" w:hAnsi="Times New Roman" w:cs="Times New Roman"/>
          <w:b/>
          <w:i/>
          <w:sz w:val="24"/>
          <w:szCs w:val="24"/>
          <w:lang w:val="en-US"/>
        </w:rPr>
        <w:t xml:space="preserve"> a </w:t>
      </w:r>
      <w:proofErr w:type="spellStart"/>
      <w:r w:rsidRPr="0006567A">
        <w:rPr>
          <w:rFonts w:ascii="Times New Roman" w:hAnsi="Times New Roman" w:cs="Times New Roman"/>
          <w:b/>
          <w:i/>
          <w:sz w:val="24"/>
          <w:szCs w:val="24"/>
          <w:lang w:val="en-US"/>
        </w:rPr>
        <w:t>autorizaţiei</w:t>
      </w:r>
      <w:proofErr w:type="spellEnd"/>
      <w:r w:rsidRPr="0006567A">
        <w:rPr>
          <w:rFonts w:ascii="Times New Roman" w:hAnsi="Times New Roman" w:cs="Times New Roman"/>
          <w:b/>
          <w:i/>
          <w:sz w:val="24"/>
          <w:szCs w:val="24"/>
          <w:lang w:val="en-US"/>
        </w:rPr>
        <w:t xml:space="preserve"> de </w:t>
      </w:r>
      <w:proofErr w:type="spellStart"/>
      <w:r w:rsidRPr="0006567A">
        <w:rPr>
          <w:rFonts w:ascii="Times New Roman" w:hAnsi="Times New Roman" w:cs="Times New Roman"/>
          <w:b/>
          <w:i/>
          <w:sz w:val="24"/>
          <w:szCs w:val="24"/>
          <w:lang w:val="en-US"/>
        </w:rPr>
        <w:t>construire</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precum</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şi</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inspectoratul</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teritorial</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în</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construcţii</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asupra</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datei</w:t>
      </w:r>
      <w:proofErr w:type="spellEnd"/>
      <w:r w:rsidRPr="0006567A">
        <w:rPr>
          <w:rFonts w:ascii="Times New Roman" w:hAnsi="Times New Roman" w:cs="Times New Roman"/>
          <w:b/>
          <w:i/>
          <w:sz w:val="24"/>
          <w:szCs w:val="24"/>
          <w:lang w:val="en-US"/>
        </w:rPr>
        <w:t xml:space="preserve"> de </w:t>
      </w:r>
      <w:proofErr w:type="spellStart"/>
      <w:r w:rsidRPr="0006567A">
        <w:rPr>
          <w:rFonts w:ascii="Times New Roman" w:hAnsi="Times New Roman" w:cs="Times New Roman"/>
          <w:b/>
          <w:i/>
          <w:sz w:val="24"/>
          <w:szCs w:val="24"/>
          <w:lang w:val="en-US"/>
        </w:rPr>
        <w:t>începere</w:t>
      </w:r>
      <w:proofErr w:type="spellEnd"/>
      <w:r w:rsidRPr="0006567A">
        <w:rPr>
          <w:rFonts w:ascii="Times New Roman" w:hAnsi="Times New Roman" w:cs="Times New Roman"/>
          <w:b/>
          <w:i/>
          <w:sz w:val="24"/>
          <w:szCs w:val="24"/>
          <w:lang w:val="en-US"/>
        </w:rPr>
        <w:t xml:space="preserve"> a </w:t>
      </w:r>
      <w:proofErr w:type="spellStart"/>
      <w:r w:rsidRPr="0006567A">
        <w:rPr>
          <w:rFonts w:ascii="Times New Roman" w:hAnsi="Times New Roman" w:cs="Times New Roman"/>
          <w:b/>
          <w:i/>
          <w:sz w:val="24"/>
          <w:szCs w:val="24"/>
          <w:lang w:val="en-US"/>
        </w:rPr>
        <w:t>lucrărilor</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autorizate</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În</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caz</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contrar</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dacă</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constatarea</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faptei</w:t>
      </w:r>
      <w:proofErr w:type="spellEnd"/>
      <w:r w:rsidRPr="0006567A">
        <w:rPr>
          <w:rFonts w:ascii="Times New Roman" w:hAnsi="Times New Roman" w:cs="Times New Roman"/>
          <w:b/>
          <w:i/>
          <w:sz w:val="24"/>
          <w:szCs w:val="24"/>
          <w:lang w:val="en-US"/>
        </w:rPr>
        <w:t xml:space="preserve"> de </w:t>
      </w:r>
      <w:proofErr w:type="spellStart"/>
      <w:r w:rsidRPr="0006567A">
        <w:rPr>
          <w:rFonts w:ascii="Times New Roman" w:hAnsi="Times New Roman" w:cs="Times New Roman"/>
          <w:b/>
          <w:i/>
          <w:sz w:val="24"/>
          <w:szCs w:val="24"/>
          <w:lang w:val="en-US"/>
        </w:rPr>
        <w:t>începere</w:t>
      </w:r>
      <w:proofErr w:type="spellEnd"/>
      <w:r w:rsidRPr="0006567A">
        <w:rPr>
          <w:rFonts w:ascii="Times New Roman" w:hAnsi="Times New Roman" w:cs="Times New Roman"/>
          <w:b/>
          <w:i/>
          <w:sz w:val="24"/>
          <w:szCs w:val="24"/>
          <w:lang w:val="en-US"/>
        </w:rPr>
        <w:t xml:space="preserve"> a </w:t>
      </w:r>
      <w:proofErr w:type="spellStart"/>
      <w:r w:rsidRPr="0006567A">
        <w:rPr>
          <w:rFonts w:ascii="Times New Roman" w:hAnsi="Times New Roman" w:cs="Times New Roman"/>
          <w:b/>
          <w:i/>
          <w:sz w:val="24"/>
          <w:szCs w:val="24"/>
          <w:lang w:val="en-US"/>
        </w:rPr>
        <w:t>lucrărilor</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fără</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înştiinţare</w:t>
      </w:r>
      <w:proofErr w:type="spellEnd"/>
      <w:r w:rsidRPr="0006567A">
        <w:rPr>
          <w:rFonts w:ascii="Times New Roman" w:hAnsi="Times New Roman" w:cs="Times New Roman"/>
          <w:b/>
          <w:i/>
          <w:sz w:val="24"/>
          <w:szCs w:val="24"/>
          <w:lang w:val="en-US"/>
        </w:rPr>
        <w:t xml:space="preserve"> s-a </w:t>
      </w:r>
      <w:proofErr w:type="spellStart"/>
      <w:r w:rsidRPr="0006567A">
        <w:rPr>
          <w:rFonts w:ascii="Times New Roman" w:hAnsi="Times New Roman" w:cs="Times New Roman"/>
          <w:b/>
          <w:i/>
          <w:sz w:val="24"/>
          <w:szCs w:val="24"/>
          <w:lang w:val="en-US"/>
        </w:rPr>
        <w:t>făcut</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în</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termenul</w:t>
      </w:r>
      <w:proofErr w:type="spellEnd"/>
      <w:r w:rsidRPr="0006567A">
        <w:rPr>
          <w:rFonts w:ascii="Times New Roman" w:hAnsi="Times New Roman" w:cs="Times New Roman"/>
          <w:b/>
          <w:i/>
          <w:sz w:val="24"/>
          <w:szCs w:val="24"/>
          <w:lang w:val="en-US"/>
        </w:rPr>
        <w:t xml:space="preserve"> de </w:t>
      </w:r>
      <w:proofErr w:type="spellStart"/>
      <w:r w:rsidRPr="0006567A">
        <w:rPr>
          <w:rFonts w:ascii="Times New Roman" w:hAnsi="Times New Roman" w:cs="Times New Roman"/>
          <w:b/>
          <w:i/>
          <w:sz w:val="24"/>
          <w:szCs w:val="24"/>
          <w:lang w:val="en-US"/>
        </w:rPr>
        <w:t>valabilitate</w:t>
      </w:r>
      <w:proofErr w:type="spellEnd"/>
      <w:r w:rsidRPr="0006567A">
        <w:rPr>
          <w:rFonts w:ascii="Times New Roman" w:hAnsi="Times New Roman" w:cs="Times New Roman"/>
          <w:b/>
          <w:i/>
          <w:sz w:val="24"/>
          <w:szCs w:val="24"/>
          <w:lang w:val="en-US"/>
        </w:rPr>
        <w:t xml:space="preserve"> a </w:t>
      </w:r>
      <w:proofErr w:type="spellStart"/>
      <w:r w:rsidRPr="0006567A">
        <w:rPr>
          <w:rFonts w:ascii="Times New Roman" w:hAnsi="Times New Roman" w:cs="Times New Roman"/>
          <w:b/>
          <w:i/>
          <w:sz w:val="24"/>
          <w:szCs w:val="24"/>
          <w:lang w:val="en-US"/>
        </w:rPr>
        <w:t>autorizaţiei</w:t>
      </w:r>
      <w:proofErr w:type="spellEnd"/>
      <w:r w:rsidRPr="0006567A">
        <w:rPr>
          <w:rFonts w:ascii="Times New Roman" w:hAnsi="Times New Roman" w:cs="Times New Roman"/>
          <w:b/>
          <w:i/>
          <w:sz w:val="24"/>
          <w:szCs w:val="24"/>
          <w:lang w:val="en-US"/>
        </w:rPr>
        <w:t xml:space="preserve">, data </w:t>
      </w:r>
      <w:proofErr w:type="spellStart"/>
      <w:r w:rsidRPr="0006567A">
        <w:rPr>
          <w:rFonts w:ascii="Times New Roman" w:hAnsi="Times New Roman" w:cs="Times New Roman"/>
          <w:b/>
          <w:i/>
          <w:sz w:val="24"/>
          <w:szCs w:val="24"/>
          <w:lang w:val="en-US"/>
        </w:rPr>
        <w:t>începerii</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lucrărilor</w:t>
      </w:r>
      <w:proofErr w:type="spellEnd"/>
      <w:r w:rsidRPr="0006567A">
        <w:rPr>
          <w:rFonts w:ascii="Times New Roman" w:hAnsi="Times New Roman" w:cs="Times New Roman"/>
          <w:b/>
          <w:i/>
          <w:sz w:val="24"/>
          <w:szCs w:val="24"/>
          <w:lang w:val="en-US"/>
        </w:rPr>
        <w:t xml:space="preserve"> se </w:t>
      </w:r>
      <w:proofErr w:type="spellStart"/>
      <w:r w:rsidRPr="0006567A">
        <w:rPr>
          <w:rFonts w:ascii="Times New Roman" w:hAnsi="Times New Roman" w:cs="Times New Roman"/>
          <w:b/>
          <w:i/>
          <w:sz w:val="24"/>
          <w:szCs w:val="24"/>
          <w:lang w:val="en-US"/>
        </w:rPr>
        <w:t>consideră</w:t>
      </w:r>
      <w:proofErr w:type="spellEnd"/>
      <w:r w:rsidRPr="0006567A">
        <w:rPr>
          <w:rFonts w:ascii="Times New Roman" w:hAnsi="Times New Roman" w:cs="Times New Roman"/>
          <w:b/>
          <w:i/>
          <w:sz w:val="24"/>
          <w:szCs w:val="24"/>
          <w:lang w:val="en-US"/>
        </w:rPr>
        <w:t xml:space="preserve"> ca </w:t>
      </w:r>
      <w:proofErr w:type="spellStart"/>
      <w:r w:rsidRPr="0006567A">
        <w:rPr>
          <w:rFonts w:ascii="Times New Roman" w:hAnsi="Times New Roman" w:cs="Times New Roman"/>
          <w:b/>
          <w:i/>
          <w:sz w:val="24"/>
          <w:szCs w:val="24"/>
          <w:lang w:val="en-US"/>
        </w:rPr>
        <w:t>fiind</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ziua</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următoare</w:t>
      </w:r>
      <w:proofErr w:type="spellEnd"/>
      <w:r w:rsidRPr="0006567A">
        <w:rPr>
          <w:rFonts w:ascii="Times New Roman" w:hAnsi="Times New Roman" w:cs="Times New Roman"/>
          <w:b/>
          <w:i/>
          <w:sz w:val="24"/>
          <w:szCs w:val="24"/>
          <w:lang w:val="en-US"/>
        </w:rPr>
        <w:t xml:space="preserve"> </w:t>
      </w:r>
      <w:proofErr w:type="spellStart"/>
      <w:r w:rsidRPr="0006567A">
        <w:rPr>
          <w:rFonts w:ascii="Times New Roman" w:hAnsi="Times New Roman" w:cs="Times New Roman"/>
          <w:b/>
          <w:i/>
          <w:sz w:val="24"/>
          <w:szCs w:val="24"/>
          <w:lang w:val="en-US"/>
        </w:rPr>
        <w:t>datei</w:t>
      </w:r>
      <w:proofErr w:type="spellEnd"/>
      <w:r w:rsidRPr="0006567A">
        <w:rPr>
          <w:rFonts w:ascii="Times New Roman" w:hAnsi="Times New Roman" w:cs="Times New Roman"/>
          <w:b/>
          <w:i/>
          <w:sz w:val="24"/>
          <w:szCs w:val="24"/>
          <w:lang w:val="en-US"/>
        </w:rPr>
        <w:t xml:space="preserve"> de </w:t>
      </w:r>
      <w:proofErr w:type="spellStart"/>
      <w:r w:rsidRPr="0006567A">
        <w:rPr>
          <w:rFonts w:ascii="Times New Roman" w:hAnsi="Times New Roman" w:cs="Times New Roman"/>
          <w:b/>
          <w:i/>
          <w:sz w:val="24"/>
          <w:szCs w:val="24"/>
          <w:lang w:val="en-US"/>
        </w:rPr>
        <w:t>emitere</w:t>
      </w:r>
      <w:proofErr w:type="spellEnd"/>
      <w:r w:rsidRPr="0006567A">
        <w:rPr>
          <w:rFonts w:ascii="Times New Roman" w:hAnsi="Times New Roman" w:cs="Times New Roman"/>
          <w:b/>
          <w:i/>
          <w:sz w:val="24"/>
          <w:szCs w:val="24"/>
          <w:lang w:val="en-US"/>
        </w:rPr>
        <w:t xml:space="preserve"> a </w:t>
      </w:r>
      <w:proofErr w:type="spellStart"/>
      <w:r w:rsidRPr="0006567A">
        <w:rPr>
          <w:rFonts w:ascii="Times New Roman" w:hAnsi="Times New Roman" w:cs="Times New Roman"/>
          <w:b/>
          <w:i/>
          <w:sz w:val="24"/>
          <w:szCs w:val="24"/>
          <w:lang w:val="en-US"/>
        </w:rPr>
        <w:t>autorizaţiei</w:t>
      </w:r>
      <w:proofErr w:type="spellEnd"/>
      <w:r w:rsidRPr="0006567A">
        <w:rPr>
          <w:rFonts w:ascii="Times New Roman" w:hAnsi="Times New Roman" w:cs="Times New Roman"/>
          <w:b/>
          <w:i/>
          <w:sz w:val="24"/>
          <w:szCs w:val="24"/>
          <w:lang w:val="en-US"/>
        </w:rPr>
        <w:t>.”</w:t>
      </w:r>
    </w:p>
    <w:p w:rsidR="0006567A" w:rsidRDefault="0006567A" w:rsidP="00BB7522">
      <w:pPr>
        <w:spacing w:after="0" w:line="240" w:lineRule="auto"/>
        <w:ind w:firstLine="708"/>
        <w:jc w:val="both"/>
        <w:rPr>
          <w:rFonts w:ascii="Times New Roman" w:eastAsia="Times New Roman" w:hAnsi="Times New Roman" w:cs="Times New Roman"/>
          <w:b/>
          <w:i/>
          <w:sz w:val="24"/>
          <w:szCs w:val="24"/>
          <w:lang w:eastAsia="ro-RO"/>
        </w:rPr>
      </w:pPr>
      <w:proofErr w:type="spellStart"/>
      <w:proofErr w:type="gramStart"/>
      <w:r>
        <w:rPr>
          <w:rFonts w:ascii="Times New Roman" w:hAnsi="Times New Roman" w:cs="Times New Roman"/>
          <w:b/>
          <w:i/>
          <w:sz w:val="24"/>
          <w:szCs w:val="24"/>
          <w:lang w:val="en-US"/>
        </w:rPr>
        <w:t>Potrivit</w:t>
      </w:r>
      <w:proofErr w:type="spellEnd"/>
      <w:r>
        <w:rPr>
          <w:rFonts w:ascii="Times New Roman" w:hAnsi="Times New Roman" w:cs="Times New Roman"/>
          <w:b/>
          <w:i/>
          <w:sz w:val="24"/>
          <w:szCs w:val="24"/>
          <w:lang w:val="en-US"/>
        </w:rPr>
        <w:t xml:space="preserve"> art.</w:t>
      </w:r>
      <w:proofErr w:type="gramEnd"/>
      <w:r>
        <w:rPr>
          <w:rFonts w:ascii="Times New Roman" w:hAnsi="Times New Roman" w:cs="Times New Roman"/>
          <w:b/>
          <w:i/>
          <w:sz w:val="24"/>
          <w:szCs w:val="24"/>
          <w:lang w:val="en-US"/>
        </w:rPr>
        <w:t xml:space="preserve"> 30 </w:t>
      </w:r>
      <w:proofErr w:type="spellStart"/>
      <w:r>
        <w:rPr>
          <w:rFonts w:ascii="Times New Roman" w:hAnsi="Times New Roman" w:cs="Times New Roman"/>
          <w:b/>
          <w:i/>
          <w:sz w:val="24"/>
          <w:szCs w:val="24"/>
          <w:lang w:val="en-US"/>
        </w:rPr>
        <w:t>alin</w:t>
      </w:r>
      <w:proofErr w:type="spellEnd"/>
      <w:proofErr w:type="gramStart"/>
      <w:r>
        <w:rPr>
          <w:rFonts w:ascii="Times New Roman" w:hAnsi="Times New Roman" w:cs="Times New Roman"/>
          <w:b/>
          <w:i/>
          <w:sz w:val="24"/>
          <w:szCs w:val="24"/>
          <w:lang w:val="en-US"/>
        </w:rPr>
        <w:t>.(</w:t>
      </w:r>
      <w:proofErr w:type="gramEnd"/>
      <w:r>
        <w:rPr>
          <w:rFonts w:ascii="Times New Roman" w:hAnsi="Times New Roman" w:cs="Times New Roman"/>
          <w:b/>
          <w:i/>
          <w:sz w:val="24"/>
          <w:szCs w:val="24"/>
          <w:lang w:val="en-US"/>
        </w:rPr>
        <w:t>1)</w:t>
      </w:r>
      <w:r w:rsidRPr="0006567A">
        <w:t xml:space="preserve"> </w:t>
      </w:r>
      <w:r>
        <w:rPr>
          <w:lang w:val="en-US"/>
        </w:rPr>
        <w:t xml:space="preserve">din </w:t>
      </w:r>
      <w:proofErr w:type="spellStart"/>
      <w:r>
        <w:rPr>
          <w:lang w:val="en-US"/>
        </w:rPr>
        <w:t>Legea</w:t>
      </w:r>
      <w:proofErr w:type="spellEnd"/>
      <w:r>
        <w:rPr>
          <w:lang w:val="en-US"/>
        </w:rPr>
        <w:t xml:space="preserve"> nr. 50/1991</w:t>
      </w:r>
      <w:r w:rsidRPr="0006567A">
        <w:rPr>
          <w:lang w:val="en-US"/>
        </w:rPr>
        <w:t xml:space="preserve">privind </w:t>
      </w:r>
      <w:proofErr w:type="spellStart"/>
      <w:r w:rsidRPr="0006567A">
        <w:rPr>
          <w:lang w:val="en-US"/>
        </w:rPr>
        <w:t>autorizarea</w:t>
      </w:r>
      <w:proofErr w:type="spellEnd"/>
      <w:r w:rsidRPr="0006567A">
        <w:rPr>
          <w:lang w:val="en-US"/>
        </w:rPr>
        <w:t xml:space="preserve"> </w:t>
      </w:r>
      <w:proofErr w:type="spellStart"/>
      <w:r w:rsidRPr="0006567A">
        <w:rPr>
          <w:lang w:val="en-US"/>
        </w:rPr>
        <w:t>executării</w:t>
      </w:r>
      <w:proofErr w:type="spellEnd"/>
      <w:r w:rsidRPr="0006567A">
        <w:rPr>
          <w:lang w:val="en-US"/>
        </w:rPr>
        <w:t xml:space="preserve"> </w:t>
      </w:r>
      <w:proofErr w:type="spellStart"/>
      <w:r w:rsidRPr="0006567A">
        <w:rPr>
          <w:lang w:val="en-US"/>
        </w:rPr>
        <w:t>lucrărilor</w:t>
      </w:r>
      <w:proofErr w:type="spellEnd"/>
      <w:r w:rsidRPr="0006567A">
        <w:rPr>
          <w:lang w:val="en-US"/>
        </w:rPr>
        <w:t xml:space="preserve"> de </w:t>
      </w:r>
      <w:proofErr w:type="spellStart"/>
      <w:r w:rsidRPr="0006567A">
        <w:rPr>
          <w:lang w:val="en-US"/>
        </w:rPr>
        <w:t>construcţii</w:t>
      </w:r>
      <w:proofErr w:type="spellEnd"/>
      <w:r>
        <w:rPr>
          <w:lang w:val="en-US"/>
        </w:rPr>
        <w:t xml:space="preserve">  </w:t>
      </w:r>
      <w:r w:rsidRPr="0006567A">
        <w:rPr>
          <w:rFonts w:ascii="Times New Roman" w:eastAsia="Times New Roman" w:hAnsi="Times New Roman" w:cs="Times New Roman"/>
          <w:b/>
          <w:i/>
          <w:sz w:val="24"/>
          <w:szCs w:val="24"/>
          <w:lang w:eastAsia="ro-RO"/>
        </w:rPr>
        <w:t xml:space="preserve">Cheltuielile pentru controlul statului în amenajarea teritoriului, urbanism şi autorizarea executării lucrărilor de construcţii şi reglementarea în domeniul urbanismului se suportă de către investitori, în valoare echivalentă cu o cotă de 0,1% din valoarea lucrărilor autorizate, cu excepţia celor prevăzute la art. 3 alin. (1) </w:t>
      </w:r>
      <w:hyperlink r:id="rId4" w:anchor="p-107369876" w:tgtFrame="_blank" w:history="1">
        <w:r w:rsidRPr="0006567A">
          <w:rPr>
            <w:rFonts w:ascii="Times New Roman" w:eastAsia="Times New Roman" w:hAnsi="Times New Roman" w:cs="Times New Roman"/>
            <w:b/>
            <w:i/>
            <w:color w:val="0000FF"/>
            <w:sz w:val="24"/>
            <w:szCs w:val="24"/>
            <w:u w:val="single"/>
            <w:lang w:eastAsia="ro-RO"/>
          </w:rPr>
          <w:t>lit. b)</w:t>
        </w:r>
      </w:hyperlink>
      <w:r w:rsidRPr="0006567A">
        <w:rPr>
          <w:rFonts w:ascii="Times New Roman" w:eastAsia="Times New Roman" w:hAnsi="Times New Roman" w:cs="Times New Roman"/>
          <w:b/>
          <w:i/>
          <w:sz w:val="24"/>
          <w:szCs w:val="24"/>
          <w:lang w:eastAsia="ro-RO"/>
        </w:rPr>
        <w:t>, a lăcaşurilor de cult şi a lucrărilor de intervenţie în primă urgenţă pentru punerea în siguranţă a construcţiilor existente, inclusiv a instalaţiilor aferente, care prezintă pericol public, indiferent de destinaţie.</w:t>
      </w:r>
    </w:p>
    <w:p w:rsidR="00B21E45" w:rsidRPr="00BB7522" w:rsidRDefault="00B21E45" w:rsidP="00BB7522">
      <w:pPr>
        <w:spacing w:after="0" w:line="240" w:lineRule="auto"/>
        <w:ind w:firstLine="708"/>
        <w:jc w:val="both"/>
        <w:rPr>
          <w:rFonts w:ascii="Times New Roman" w:eastAsia="Times New Roman" w:hAnsi="Times New Roman" w:cs="Times New Roman"/>
          <w:b/>
          <w:i/>
          <w:sz w:val="24"/>
          <w:szCs w:val="24"/>
          <w:lang w:eastAsia="ro-RO"/>
        </w:rPr>
      </w:pPr>
      <w:r w:rsidRPr="00B21E45">
        <w:rPr>
          <w:rFonts w:ascii="Times New Roman" w:eastAsia="Times New Roman" w:hAnsi="Times New Roman" w:cs="Times New Roman"/>
          <w:sz w:val="24"/>
          <w:szCs w:val="24"/>
          <w:lang w:eastAsia="ro-RO"/>
        </w:rPr>
        <w:t xml:space="preserve">In conformitate cu noile prevederi ale Legii 10/1995 privind calitatea in constructii, republicata, art. 43, </w:t>
      </w:r>
      <w:r w:rsidRPr="00BB7522">
        <w:rPr>
          <w:rFonts w:ascii="Times New Roman" w:eastAsia="Times New Roman" w:hAnsi="Times New Roman" w:cs="Times New Roman"/>
          <w:b/>
          <w:i/>
          <w:sz w:val="24"/>
          <w:szCs w:val="24"/>
          <w:lang w:eastAsia="ro-RO"/>
        </w:rPr>
        <w:t>aveti obligatia achitarii odata cu anuntul de incepere a lucrarilor si a 50% din suma echivalenta cotei 0,5% aplicareta valorii lucrarilor autorizate, diferenta achitandu-se pana la terminarea lucrarilor.</w:t>
      </w:r>
    </w:p>
    <w:p w:rsidR="00B21E45" w:rsidRDefault="00B21E45" w:rsidP="00BB7522">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Toate sumele aferente cotelor legale se vor plati in contul Inspectoratului Judetean in Constructii Vaslui: </w:t>
      </w:r>
      <w:r w:rsidRPr="00BB7522">
        <w:rPr>
          <w:rFonts w:ascii="Times New Roman" w:eastAsia="Times New Roman" w:hAnsi="Times New Roman" w:cs="Times New Roman"/>
          <w:b/>
          <w:sz w:val="24"/>
          <w:szCs w:val="24"/>
          <w:u w:val="single"/>
          <w:lang w:eastAsia="ro-RO"/>
        </w:rPr>
        <w:t xml:space="preserve">RO75TREZ656501701X005907 </w:t>
      </w:r>
      <w:r w:rsidR="00BB7522" w:rsidRPr="00BB7522">
        <w:rPr>
          <w:rFonts w:ascii="Times New Roman" w:eastAsia="Times New Roman" w:hAnsi="Times New Roman" w:cs="Times New Roman"/>
          <w:b/>
          <w:sz w:val="24"/>
          <w:szCs w:val="24"/>
          <w:u w:val="single"/>
          <w:lang w:eastAsia="ro-RO"/>
        </w:rPr>
        <w:t>la</w:t>
      </w:r>
      <w:r w:rsidRPr="00BB7522">
        <w:rPr>
          <w:rFonts w:ascii="Times New Roman" w:eastAsia="Times New Roman" w:hAnsi="Times New Roman" w:cs="Times New Roman"/>
          <w:b/>
          <w:sz w:val="24"/>
          <w:szCs w:val="24"/>
          <w:u w:val="single"/>
          <w:lang w:eastAsia="ro-RO"/>
        </w:rPr>
        <w:t xml:space="preserve"> Trezoreria Vaslui (COD FISCAL 3551985) , prin trezoreriile judetene, mandat postal sau prin transfer bancar.</w:t>
      </w:r>
    </w:p>
    <w:p w:rsidR="00B21E45" w:rsidRPr="00BB7522" w:rsidRDefault="00B21E45" w:rsidP="00BB7522">
      <w:pPr>
        <w:spacing w:after="0" w:line="240" w:lineRule="auto"/>
        <w:ind w:firstLine="708"/>
        <w:jc w:val="both"/>
        <w:rPr>
          <w:rFonts w:ascii="Times New Roman" w:eastAsia="Times New Roman" w:hAnsi="Times New Roman" w:cs="Times New Roman"/>
          <w:b/>
          <w:sz w:val="24"/>
          <w:szCs w:val="24"/>
          <w:u w:val="single"/>
          <w:lang w:eastAsia="ro-RO"/>
        </w:rPr>
      </w:pPr>
      <w:r>
        <w:rPr>
          <w:rFonts w:ascii="Times New Roman" w:eastAsia="Times New Roman" w:hAnsi="Times New Roman" w:cs="Times New Roman"/>
          <w:sz w:val="24"/>
          <w:szCs w:val="24"/>
          <w:lang w:eastAsia="ro-RO"/>
        </w:rPr>
        <w:t xml:space="preserve">Pentru corecta identificare a sumelor depuse, depunatorii </w:t>
      </w:r>
      <w:r w:rsidR="00BB7522">
        <w:rPr>
          <w:rFonts w:ascii="Times New Roman" w:eastAsia="Times New Roman" w:hAnsi="Times New Roman" w:cs="Times New Roman"/>
          <w:sz w:val="24"/>
          <w:szCs w:val="24"/>
          <w:lang w:eastAsia="ro-RO"/>
        </w:rPr>
        <w:t xml:space="preserve">trebuie </w:t>
      </w:r>
      <w:r>
        <w:rPr>
          <w:rFonts w:ascii="Times New Roman" w:eastAsia="Times New Roman" w:hAnsi="Times New Roman" w:cs="Times New Roman"/>
          <w:sz w:val="24"/>
          <w:szCs w:val="24"/>
          <w:lang w:eastAsia="ro-RO"/>
        </w:rPr>
        <w:t>sa treaca la „destinatia sumei” prescurtat urmatoarele informatii: cota platita(de forma COTA 0,1% sau COTA 0,5%)</w:t>
      </w:r>
      <w:r w:rsidR="00CA5536">
        <w:rPr>
          <w:rFonts w:ascii="Times New Roman" w:eastAsia="Times New Roman" w:hAnsi="Times New Roman" w:cs="Times New Roman"/>
          <w:sz w:val="24"/>
          <w:szCs w:val="24"/>
          <w:lang w:eastAsia="ro-RO"/>
        </w:rPr>
        <w:t xml:space="preserve">; numarul si anul emiterii autoriozatiei de construire corespunzatoare cotei platite si localitatea de executie a obiectivului </w:t>
      </w:r>
      <w:r w:rsidR="00CA5536" w:rsidRPr="00BB7522">
        <w:rPr>
          <w:rFonts w:ascii="Times New Roman" w:eastAsia="Times New Roman" w:hAnsi="Times New Roman" w:cs="Times New Roman"/>
          <w:b/>
          <w:sz w:val="24"/>
          <w:szCs w:val="24"/>
          <w:u w:val="single"/>
          <w:lang w:eastAsia="ro-RO"/>
        </w:rPr>
        <w:t>( EXEMPLU: 0,1% AC 15/2022).</w:t>
      </w:r>
    </w:p>
    <w:p w:rsidR="00CA5536" w:rsidRDefault="00CA5536" w:rsidP="00BB7522">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Atragem atentia ca neplata la timp a sumelor reprezentand 0,1 % ( conform Legii nr. 50/1991 privind autorizarea executarii lucrarilor de constructii , republicata cu completarile si modificarile ulterioare) si 0,5% (confor, Legii nr. 10/1995 privind calitatea in  constructii, republicata) vor duce la aplicarea de penalitati conform prevederilor legale.</w:t>
      </w:r>
    </w:p>
    <w:p w:rsidR="00CA5536" w:rsidRDefault="00CA5536" w:rsidP="00BB7522">
      <w:pPr>
        <w:spacing w:after="0" w:line="240" w:lineRule="auto"/>
        <w:ind w:firstLine="708"/>
        <w:jc w:val="both"/>
        <w:rPr>
          <w:rFonts w:ascii="Times New Roman" w:eastAsia="Times New Roman" w:hAnsi="Times New Roman" w:cs="Times New Roman"/>
          <w:b/>
          <w:sz w:val="24"/>
          <w:szCs w:val="24"/>
          <w:u w:val="single"/>
          <w:lang w:eastAsia="ro-RO"/>
        </w:rPr>
      </w:pPr>
      <w:r>
        <w:rPr>
          <w:rFonts w:ascii="Times New Roman" w:eastAsia="Times New Roman" w:hAnsi="Times New Roman" w:cs="Times New Roman"/>
          <w:sz w:val="24"/>
          <w:szCs w:val="24"/>
          <w:lang w:eastAsia="ro-RO"/>
        </w:rPr>
        <w:t xml:space="preserve">Va informam ca a fost publicat in mediul online, prin anunt pe site-ul ISC, platforma </w:t>
      </w:r>
      <w:r w:rsidRPr="00CA5536">
        <w:rPr>
          <w:rFonts w:ascii="Times New Roman" w:eastAsia="Times New Roman" w:hAnsi="Times New Roman" w:cs="Times New Roman"/>
          <w:b/>
          <w:sz w:val="24"/>
          <w:szCs w:val="24"/>
          <w:u w:val="single"/>
          <w:lang w:eastAsia="ro-RO"/>
        </w:rPr>
        <w:t>INVESTITORI-ISC</w:t>
      </w:r>
      <w:r>
        <w:rPr>
          <w:rFonts w:ascii="Times New Roman" w:eastAsia="Times New Roman" w:hAnsi="Times New Roman" w:cs="Times New Roman"/>
          <w:b/>
          <w:sz w:val="24"/>
          <w:szCs w:val="24"/>
          <w:u w:val="single"/>
          <w:lang w:eastAsia="ro-RO"/>
        </w:rPr>
        <w:t xml:space="preserve">: </w:t>
      </w:r>
      <w:hyperlink r:id="rId5" w:history="1">
        <w:r w:rsidRPr="00FF708E">
          <w:rPr>
            <w:rStyle w:val="Hyperlink"/>
            <w:rFonts w:ascii="Times New Roman" w:eastAsia="Times New Roman" w:hAnsi="Times New Roman" w:cs="Times New Roman"/>
            <w:b/>
            <w:sz w:val="24"/>
            <w:szCs w:val="24"/>
            <w:lang w:eastAsia="ro-RO"/>
          </w:rPr>
          <w:t>https://investitori.isc.gov.ro/</w:t>
        </w:r>
      </w:hyperlink>
      <w:r>
        <w:rPr>
          <w:rFonts w:ascii="Times New Roman" w:eastAsia="Times New Roman" w:hAnsi="Times New Roman" w:cs="Times New Roman"/>
          <w:b/>
          <w:sz w:val="24"/>
          <w:szCs w:val="24"/>
          <w:u w:val="single"/>
          <w:lang w:eastAsia="ro-RO"/>
        </w:rPr>
        <w:t xml:space="preserve">, </w:t>
      </w:r>
      <w:r w:rsidRPr="00CA5536">
        <w:rPr>
          <w:rFonts w:ascii="Times New Roman" w:eastAsia="Times New Roman" w:hAnsi="Times New Roman" w:cs="Times New Roman"/>
          <w:sz w:val="24"/>
          <w:szCs w:val="24"/>
          <w:lang w:eastAsia="ro-RO"/>
        </w:rPr>
        <w:t>platforma</w:t>
      </w:r>
      <w:r>
        <w:rPr>
          <w:rFonts w:ascii="Times New Roman" w:eastAsia="Times New Roman" w:hAnsi="Times New Roman" w:cs="Times New Roman"/>
          <w:sz w:val="24"/>
          <w:szCs w:val="24"/>
          <w:lang w:eastAsia="ro-RO"/>
        </w:rPr>
        <w:t xml:space="preserve">  integrata cu Sistemul National de Plata, prin ghiseul.ro, unde orice investitor (persoana fizica/juridica etc), </w:t>
      </w:r>
      <w:r w:rsidR="00BB7522">
        <w:rPr>
          <w:rFonts w:ascii="Times New Roman" w:eastAsia="Times New Roman" w:hAnsi="Times New Roman" w:cs="Times New Roman"/>
          <w:sz w:val="24"/>
          <w:szCs w:val="24"/>
          <w:lang w:eastAsia="ro-RO"/>
        </w:rPr>
        <w:t>titularii de autorizatii de cons</w:t>
      </w:r>
      <w:r>
        <w:rPr>
          <w:rFonts w:ascii="Times New Roman" w:eastAsia="Times New Roman" w:hAnsi="Times New Roman" w:cs="Times New Roman"/>
          <w:sz w:val="24"/>
          <w:szCs w:val="24"/>
          <w:lang w:eastAsia="ro-RO"/>
        </w:rPr>
        <w:t xml:space="preserve">truire isi pot crea cont, accesand butonul </w:t>
      </w:r>
      <w:r w:rsidRPr="00CA5536">
        <w:rPr>
          <w:rFonts w:ascii="Times New Roman" w:eastAsia="Times New Roman" w:hAnsi="Times New Roman" w:cs="Times New Roman"/>
          <w:b/>
          <w:sz w:val="24"/>
          <w:szCs w:val="24"/>
          <w:u w:val="single"/>
          <w:lang w:eastAsia="ro-RO"/>
        </w:rPr>
        <w:t>INREGISTRARE.</w:t>
      </w:r>
    </w:p>
    <w:p w:rsidR="00CA5536" w:rsidRDefault="00CA5536" w:rsidP="00BB7522">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Acest cont creat permite depunerea online a documentelor necesare inregistrarii lucrarilor de construire autorizate, cu posibilitatea achitarii online a cotelor aferente, dar si cu posibilitatea de vizualizare/actualizare a informatiilor existente in sistem, informatii care gestioneaza dosarele unde figureaza  ca titular al autorizatiilor de construire</w:t>
      </w:r>
      <w:r w:rsidR="00BB7522">
        <w:rPr>
          <w:rFonts w:ascii="Times New Roman" w:eastAsia="Times New Roman" w:hAnsi="Times New Roman" w:cs="Times New Roman"/>
          <w:sz w:val="24"/>
          <w:szCs w:val="24"/>
          <w:lang w:eastAsia="ro-RO"/>
        </w:rPr>
        <w:t>.</w:t>
      </w:r>
    </w:p>
    <w:p w:rsidR="00BB7522" w:rsidRPr="00CA5536" w:rsidRDefault="00BB7522" w:rsidP="00BB7522">
      <w:pPr>
        <w:spacing w:after="0" w:line="24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Va reamintim ca receptia la terminarea lucrarilor in conformitate cu HG 273/1994, modificata si completata de HG 444/2014 este obligatorie pentru toate categoriile de constructii, atat la lucrarile noi cat si la interventile in timp asupra constructiilor existente, iar in conformitate cu art. 14 lit.(f) la receptie se certifica efectuarea platilor mai sus amintite pentru toate lucrarile autorizate. In conformitate cu art. 17 din prevederile legale mai sus mentionate, neprezentarea documentelor de plata a cotelor datorate constituie recomandare de amanare a receptiei.</w:t>
      </w:r>
    </w:p>
    <w:p w:rsidR="0006567A" w:rsidRPr="0006567A" w:rsidRDefault="0006567A" w:rsidP="00BB7522">
      <w:pPr>
        <w:spacing w:after="0"/>
        <w:ind w:firstLine="708"/>
        <w:jc w:val="both"/>
        <w:rPr>
          <w:rFonts w:ascii="Times New Roman" w:hAnsi="Times New Roman" w:cs="Times New Roman"/>
          <w:b/>
          <w:i/>
          <w:sz w:val="24"/>
          <w:szCs w:val="24"/>
          <w:lang w:val="en-US"/>
        </w:rPr>
      </w:pPr>
    </w:p>
    <w:sectPr w:rsidR="0006567A" w:rsidRPr="0006567A" w:rsidSect="00562830">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62830"/>
    <w:rsid w:val="0006567A"/>
    <w:rsid w:val="00562830"/>
    <w:rsid w:val="00B21E45"/>
    <w:rsid w:val="00BB7522"/>
    <w:rsid w:val="00CA5536"/>
    <w:rsid w:val="00FB795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67A"/>
    <w:rPr>
      <w:color w:val="0000FF"/>
      <w:u w:val="single"/>
    </w:rPr>
  </w:style>
</w:styles>
</file>

<file path=word/webSettings.xml><?xml version="1.0" encoding="utf-8"?>
<w:webSettings xmlns:r="http://schemas.openxmlformats.org/officeDocument/2006/relationships" xmlns:w="http://schemas.openxmlformats.org/wordprocessingml/2006/main">
  <w:divs>
    <w:div w:id="84693932">
      <w:bodyDiv w:val="1"/>
      <w:marLeft w:val="0"/>
      <w:marRight w:val="0"/>
      <w:marTop w:val="0"/>
      <w:marBottom w:val="0"/>
      <w:divBdr>
        <w:top w:val="none" w:sz="0" w:space="0" w:color="auto"/>
        <w:left w:val="none" w:sz="0" w:space="0" w:color="auto"/>
        <w:bottom w:val="none" w:sz="0" w:space="0" w:color="auto"/>
        <w:right w:val="none" w:sz="0" w:space="0" w:color="auto"/>
      </w:divBdr>
      <w:divsChild>
        <w:div w:id="1674335395">
          <w:marLeft w:val="0"/>
          <w:marRight w:val="0"/>
          <w:marTop w:val="0"/>
          <w:marBottom w:val="0"/>
          <w:divBdr>
            <w:top w:val="none" w:sz="0" w:space="0" w:color="auto"/>
            <w:left w:val="none" w:sz="0" w:space="0" w:color="auto"/>
            <w:bottom w:val="none" w:sz="0" w:space="0" w:color="auto"/>
            <w:right w:val="none" w:sz="0" w:space="0" w:color="auto"/>
          </w:divBdr>
        </w:div>
      </w:divsChild>
    </w:div>
    <w:div w:id="1031301237">
      <w:bodyDiv w:val="1"/>
      <w:marLeft w:val="0"/>
      <w:marRight w:val="0"/>
      <w:marTop w:val="0"/>
      <w:marBottom w:val="0"/>
      <w:divBdr>
        <w:top w:val="none" w:sz="0" w:space="0" w:color="auto"/>
        <w:left w:val="none" w:sz="0" w:space="0" w:color="auto"/>
        <w:bottom w:val="none" w:sz="0" w:space="0" w:color="auto"/>
        <w:right w:val="none" w:sz="0" w:space="0" w:color="auto"/>
      </w:divBdr>
      <w:divsChild>
        <w:div w:id="567884002">
          <w:marLeft w:val="0"/>
          <w:marRight w:val="0"/>
          <w:marTop w:val="0"/>
          <w:marBottom w:val="0"/>
          <w:divBdr>
            <w:top w:val="none" w:sz="0" w:space="0" w:color="auto"/>
            <w:left w:val="none" w:sz="0" w:space="0" w:color="auto"/>
            <w:bottom w:val="none" w:sz="0" w:space="0" w:color="auto"/>
            <w:right w:val="none" w:sz="0" w:space="0" w:color="auto"/>
          </w:divBdr>
        </w:div>
      </w:divsChild>
    </w:div>
    <w:div w:id="1966882111">
      <w:bodyDiv w:val="1"/>
      <w:marLeft w:val="0"/>
      <w:marRight w:val="0"/>
      <w:marTop w:val="0"/>
      <w:marBottom w:val="0"/>
      <w:divBdr>
        <w:top w:val="none" w:sz="0" w:space="0" w:color="auto"/>
        <w:left w:val="none" w:sz="0" w:space="0" w:color="auto"/>
        <w:bottom w:val="none" w:sz="0" w:space="0" w:color="auto"/>
        <w:right w:val="none" w:sz="0" w:space="0" w:color="auto"/>
      </w:divBdr>
      <w:divsChild>
        <w:div w:id="195548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vestitori.isc.gov.ro/" TargetMode="External"/><Relationship Id="rId4" Type="http://schemas.openxmlformats.org/officeDocument/2006/relationships/hyperlink" Target="https://lege5.ro/App/Document/gy3dgmju/legea-nr-50-1991-privind-autorizarea-executarii-lucrarilor-de-constructii?pid=107369876&amp;d=2022-0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594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2022-07-19T08:11:00Z</dcterms:created>
  <dcterms:modified xsi:type="dcterms:W3CDTF">2022-07-19T11:07:00Z</dcterms:modified>
</cp:coreProperties>
</file>